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CB" w:rsidRPr="00A57248" w:rsidRDefault="00A57248" w:rsidP="00274822">
      <w:pPr>
        <w:pStyle w:val="a9"/>
        <w:rPr>
          <w:b/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                                                            </w:t>
      </w:r>
      <w:r w:rsidR="00274822">
        <w:rPr>
          <w:i/>
          <w:noProof/>
          <w:sz w:val="28"/>
          <w:szCs w:val="28"/>
        </w:rPr>
        <w:t xml:space="preserve">      </w:t>
      </w:r>
      <w:r>
        <w:rPr>
          <w:i/>
          <w:noProof/>
          <w:sz w:val="28"/>
          <w:szCs w:val="28"/>
        </w:rPr>
        <w:t xml:space="preserve">  </w:t>
      </w:r>
      <w:r w:rsidR="00A30074">
        <w:rPr>
          <w:noProof/>
          <w:sz w:val="28"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t xml:space="preserve">                                               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Совет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Веселовского сельского поселения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C138F3">
        <w:rPr>
          <w:rFonts w:ascii="Times New Roman" w:hAnsi="Times New Roman"/>
          <w:b/>
          <w:sz w:val="36"/>
          <w:szCs w:val="36"/>
        </w:rPr>
        <w:t xml:space="preserve">Р Е Ш Е Н И Е </w:t>
      </w:r>
    </w:p>
    <w:p w:rsidR="000F1CCB" w:rsidRDefault="000F1CCB" w:rsidP="000F1CCB">
      <w:pPr>
        <w:pStyle w:val="a9"/>
        <w:rPr>
          <w:rFonts w:ascii="Times New Roman" w:hAnsi="Times New Roman"/>
          <w:sz w:val="28"/>
          <w:szCs w:val="28"/>
        </w:rPr>
      </w:pPr>
    </w:p>
    <w:p w:rsidR="000F1CCB" w:rsidRPr="002F6AAF" w:rsidRDefault="000F1CCB" w:rsidP="000F1CC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07BDD">
        <w:rPr>
          <w:rFonts w:ascii="Times New Roman" w:hAnsi="Times New Roman"/>
          <w:b/>
          <w:sz w:val="28"/>
          <w:szCs w:val="28"/>
        </w:rPr>
        <w:t>от ______________</w:t>
      </w:r>
      <w:r w:rsidRPr="002F6AAF">
        <w:rPr>
          <w:rFonts w:ascii="Times New Roman" w:hAnsi="Times New Roman"/>
          <w:b/>
          <w:sz w:val="28"/>
          <w:szCs w:val="28"/>
        </w:rPr>
        <w:tab/>
      </w:r>
      <w:r w:rsidRPr="002F6AA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2F6AA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F6AAF">
        <w:rPr>
          <w:rFonts w:ascii="Times New Roman" w:hAnsi="Times New Roman"/>
          <w:b/>
          <w:sz w:val="28"/>
          <w:szCs w:val="28"/>
        </w:rPr>
        <w:t xml:space="preserve">  </w:t>
      </w:r>
      <w:r w:rsidR="00C07BDD">
        <w:rPr>
          <w:rFonts w:ascii="Times New Roman" w:hAnsi="Times New Roman"/>
          <w:b/>
          <w:sz w:val="28"/>
          <w:szCs w:val="28"/>
        </w:rPr>
        <w:t xml:space="preserve">             </w:t>
      </w:r>
      <w:r w:rsidR="00F5580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F6AAF">
        <w:rPr>
          <w:rFonts w:ascii="Times New Roman" w:hAnsi="Times New Roman"/>
          <w:b/>
          <w:sz w:val="28"/>
          <w:szCs w:val="28"/>
        </w:rPr>
        <w:t xml:space="preserve">№ </w:t>
      </w:r>
      <w:r w:rsidR="00C07BDD">
        <w:rPr>
          <w:rFonts w:ascii="Times New Roman" w:hAnsi="Times New Roman"/>
          <w:b/>
          <w:sz w:val="28"/>
          <w:szCs w:val="28"/>
        </w:rPr>
        <w:t>______</w:t>
      </w:r>
    </w:p>
    <w:p w:rsidR="000F1CCB" w:rsidRDefault="000F1CCB" w:rsidP="000F1CC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</w:t>
      </w:r>
    </w:p>
    <w:p w:rsidR="000F1CCB" w:rsidRDefault="000F1CCB" w:rsidP="0082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30074">
        <w:rPr>
          <w:rFonts w:ascii="Times New Roman" w:hAnsi="Times New Roman"/>
          <w:b/>
          <w:sz w:val="28"/>
          <w:szCs w:val="28"/>
        </w:rPr>
        <w:t>Об утверждении Порядка осуществления заимство</w:t>
      </w:r>
      <w:r w:rsidR="00AA77D3">
        <w:rPr>
          <w:rFonts w:ascii="Times New Roman" w:hAnsi="Times New Roman"/>
          <w:b/>
          <w:sz w:val="28"/>
          <w:szCs w:val="28"/>
        </w:rPr>
        <w:t>ваний муниципальным унитарным</w:t>
      </w:r>
      <w:r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предприятием</w:t>
      </w:r>
      <w:r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Веселовского сельского поселения Павловского района</w:t>
      </w:r>
    </w:p>
    <w:bookmarkEnd w:id="0"/>
    <w:p w:rsid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0074" w:rsidRP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пунктом 2 статьи 24 Федерального закона от 14.11.2002 № 161-ФЗ «О государственных и муниципальных унитарных предприятиях», Уставом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Веселовского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, в целях упорядочения процесса заимствовани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й, осуществляемых муниципальным унитарным предприятием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Веселовского сельского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4822">
        <w:rPr>
          <w:rFonts w:ascii="Times New Roman" w:eastAsia="Calibri" w:hAnsi="Times New Roman"/>
          <w:sz w:val="28"/>
          <w:szCs w:val="28"/>
          <w:lang w:eastAsia="en-US"/>
        </w:rPr>
        <w:t>р е ш и л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прилагаемый Порядок осуществления заимствований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муниципальным унитарным предприятием</w:t>
      </w:r>
      <w:r w:rsidR="00AA77D3"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Веселовского сельского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0074" w:rsidRDefault="00AA77D3" w:rsidP="00A3007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074">
        <w:rPr>
          <w:sz w:val="28"/>
          <w:szCs w:val="28"/>
        </w:rPr>
        <w:t>. Н</w:t>
      </w:r>
      <w:r w:rsidR="00A30074" w:rsidRPr="00192B1B">
        <w:rPr>
          <w:sz w:val="28"/>
          <w:szCs w:val="28"/>
        </w:rPr>
        <w:t xml:space="preserve">астоящее </w:t>
      </w:r>
      <w:r w:rsidR="00A30074">
        <w:rPr>
          <w:sz w:val="28"/>
          <w:szCs w:val="28"/>
        </w:rPr>
        <w:t xml:space="preserve">решение </w:t>
      </w:r>
      <w:r w:rsidR="00A30074" w:rsidRPr="00192B1B">
        <w:rPr>
          <w:sz w:val="28"/>
          <w:szCs w:val="28"/>
        </w:rPr>
        <w:t xml:space="preserve">разместить на официальном сайте </w:t>
      </w:r>
      <w:r w:rsidR="00A30074" w:rsidRPr="00192B1B">
        <w:rPr>
          <w:bCs/>
          <w:sz w:val="28"/>
          <w:szCs w:val="28"/>
        </w:rPr>
        <w:t xml:space="preserve">администрации </w:t>
      </w:r>
      <w:r w:rsidR="00A30074">
        <w:rPr>
          <w:bCs/>
          <w:sz w:val="28"/>
          <w:szCs w:val="28"/>
        </w:rPr>
        <w:t xml:space="preserve">Веселовского </w:t>
      </w:r>
      <w:r w:rsidR="00A30074" w:rsidRPr="00192B1B">
        <w:rPr>
          <w:bCs/>
          <w:sz w:val="28"/>
          <w:szCs w:val="28"/>
        </w:rPr>
        <w:t>сельского поселения Павловского района</w:t>
      </w:r>
      <w:r w:rsidR="00A30074" w:rsidRPr="00192B1B">
        <w:rPr>
          <w:sz w:val="28"/>
          <w:szCs w:val="28"/>
        </w:rPr>
        <w:t xml:space="preserve"> – </w:t>
      </w:r>
      <w:r w:rsidR="00A30074" w:rsidRPr="000263C7">
        <w:rPr>
          <w:sz w:val="28"/>
          <w:szCs w:val="28"/>
        </w:rPr>
        <w:t>https://</w:t>
      </w:r>
      <w:r w:rsidR="00A30074">
        <w:rPr>
          <w:sz w:val="28"/>
          <w:szCs w:val="28"/>
          <w:lang w:val="en-US"/>
        </w:rPr>
        <w:t>admveselov</w:t>
      </w:r>
      <w:r w:rsidR="00A30074" w:rsidRPr="009809D2">
        <w:rPr>
          <w:sz w:val="28"/>
          <w:szCs w:val="28"/>
        </w:rPr>
        <w:t>skoesp</w:t>
      </w:r>
      <w:r w:rsidR="00A30074" w:rsidRPr="00896ED3">
        <w:rPr>
          <w:sz w:val="28"/>
          <w:szCs w:val="28"/>
        </w:rPr>
        <w:t>.</w:t>
      </w:r>
      <w:r w:rsidR="00A30074">
        <w:rPr>
          <w:sz w:val="28"/>
          <w:szCs w:val="28"/>
          <w:lang w:val="en-US"/>
        </w:rPr>
        <w:t>ru</w:t>
      </w:r>
      <w:r w:rsidR="00A30074" w:rsidRPr="000263C7">
        <w:rPr>
          <w:sz w:val="28"/>
          <w:szCs w:val="28"/>
        </w:rPr>
        <w:t>/</w:t>
      </w:r>
      <w:r w:rsidR="00A30074" w:rsidRPr="00192B1B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A30074" w:rsidRPr="000F1CCB" w:rsidRDefault="00AA77D3" w:rsidP="00A3007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0074" w:rsidRPr="000F1CCB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Веселовского сельского поселения поселения Павловского района по вопросам местного</w:t>
      </w:r>
      <w:r w:rsidR="00A30074" w:rsidRPr="00DA622C">
        <w:rPr>
          <w:rFonts w:ascii="Times New Roman" w:hAnsi="Times New Roman"/>
          <w:sz w:val="28"/>
          <w:szCs w:val="28"/>
        </w:rPr>
        <w:t xml:space="preserve"> </w:t>
      </w:r>
      <w:r w:rsidR="00A30074" w:rsidRPr="000F1CCB">
        <w:rPr>
          <w:rFonts w:ascii="Times New Roman" w:hAnsi="Times New Roman"/>
          <w:sz w:val="28"/>
          <w:szCs w:val="28"/>
        </w:rPr>
        <w:t>самоуправления (Тимошкова).</w:t>
      </w:r>
    </w:p>
    <w:p w:rsidR="00A30074" w:rsidRDefault="00AA77D3" w:rsidP="00A30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0074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принятия.</w:t>
      </w: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Ю.В.Яковченк</w:t>
      </w:r>
      <w:r w:rsidR="00A57248">
        <w:rPr>
          <w:rFonts w:ascii="Times New Roman" w:hAnsi="Times New Roman" w:cs="Times New Roman"/>
          <w:sz w:val="28"/>
          <w:szCs w:val="28"/>
        </w:rPr>
        <w:t>о</w:t>
      </w:r>
    </w:p>
    <w:p w:rsidR="00AA77D3" w:rsidRDefault="00AA77D3" w:rsidP="00A30074">
      <w:pPr>
        <w:pStyle w:val="a9"/>
        <w:ind w:firstLine="851"/>
        <w:jc w:val="right"/>
        <w:rPr>
          <w:rFonts w:eastAsia="Calibri"/>
          <w:lang w:eastAsia="en-US"/>
        </w:rPr>
      </w:pPr>
    </w:p>
    <w:p w:rsidR="00AA77D3" w:rsidRDefault="00AA77D3" w:rsidP="00A30074">
      <w:pPr>
        <w:pStyle w:val="a9"/>
        <w:ind w:firstLine="851"/>
        <w:jc w:val="right"/>
        <w:rPr>
          <w:rFonts w:eastAsia="Calibri"/>
          <w:lang w:eastAsia="en-US"/>
        </w:rPr>
      </w:pPr>
    </w:p>
    <w:p w:rsidR="00A30074" w:rsidRPr="00A30074" w:rsidRDefault="00274822" w:rsidP="00274822">
      <w:pPr>
        <w:pStyle w:val="a9"/>
        <w:tabs>
          <w:tab w:val="left" w:pos="6379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A30074" w:rsidRPr="00A30074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A30074" w:rsidRDefault="00A30074" w:rsidP="00274822">
      <w:pPr>
        <w:pStyle w:val="a9"/>
        <w:ind w:firstLine="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Совета Веселовского</w:t>
      </w:r>
    </w:p>
    <w:p w:rsidR="00A30074" w:rsidRDefault="00274822" w:rsidP="00274822">
      <w:pPr>
        <w:pStyle w:val="a9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AA77D3" w:rsidRPr="00A30074" w:rsidRDefault="00274822" w:rsidP="00274822">
      <w:pPr>
        <w:pStyle w:val="a9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Павловского района</w:t>
      </w:r>
    </w:p>
    <w:p w:rsidR="00A30074" w:rsidRPr="00A30074" w:rsidRDefault="00274822" w:rsidP="00274822">
      <w:pPr>
        <w:pStyle w:val="a9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</w:t>
      </w:r>
      <w:r w:rsidR="00A30074"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 w:rsidR="00A30074"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074" w:rsidRPr="00A30074" w:rsidRDefault="00A30074" w:rsidP="00A30074">
      <w:pPr>
        <w:pStyle w:val="a9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b/>
          <w:sz w:val="28"/>
          <w:szCs w:val="28"/>
          <w:lang w:eastAsia="en-US"/>
        </w:rPr>
        <w:t>ПОРЯДОК</w:t>
      </w:r>
    </w:p>
    <w:p w:rsidR="00AA77D3" w:rsidRDefault="00A30074" w:rsidP="00AA77D3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3007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осуществления заимствований </w:t>
      </w:r>
      <w:r w:rsidR="00AA77D3">
        <w:rPr>
          <w:rFonts w:ascii="Times New Roman" w:hAnsi="Times New Roman"/>
          <w:b/>
          <w:sz w:val="28"/>
          <w:szCs w:val="28"/>
        </w:rPr>
        <w:t>муниципальным унитарным</w:t>
      </w:r>
      <w:r w:rsidR="00AA77D3"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предприятием</w:t>
      </w:r>
      <w:r w:rsidR="00AA77D3"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Веселовского сельского поселения Павловского района</w:t>
      </w:r>
    </w:p>
    <w:p w:rsidR="00A30074" w:rsidRPr="00A30074" w:rsidRDefault="00A30074" w:rsidP="00AA77D3">
      <w:pPr>
        <w:pStyle w:val="a9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074" w:rsidRPr="00AA77D3" w:rsidRDefault="00A30074" w:rsidP="00AA77D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AA77D3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Настоящий Порядок определяет процедуру осуществления заимствований </w:t>
      </w:r>
      <w:r w:rsidR="00AA77D3" w:rsidRPr="00AA77D3">
        <w:rPr>
          <w:rFonts w:ascii="Times New Roman" w:hAnsi="Times New Roman"/>
          <w:sz w:val="28"/>
          <w:szCs w:val="28"/>
        </w:rPr>
        <w:t>муниципальным унитарным предприятием Веселовского сельского поселения Павловского района</w:t>
      </w:r>
      <w:r w:rsidRPr="00AA77D3">
        <w:rPr>
          <w:rFonts w:ascii="Times New Roman" w:eastAsia="Calibri" w:hAnsi="Times New Roman"/>
          <w:sz w:val="28"/>
          <w:szCs w:val="28"/>
          <w:lang w:eastAsia="en-US"/>
        </w:rPr>
        <w:t>(далее - предприятия), объем и направления использования привлекаемых средств.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2. Заимствования предприятиями осуществляются в формах, предусмотренных Федеральным законом от 14.11.2002 № 161-ФЗ «О государственных и муниципальных унитарных предприятиях».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3. Для получения согласия на осуществление заимствования предприятие представляет в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администрацию Веселовского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(далее -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) следующие документы: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обращение о даче согласия на осуществление заимствования, подписанное руководителем и главным бухгалтером, содержащее обоснование целесообразности осуществления заимствования, обоснование выбора кредитной организации (в случае если заимствование осуществляется в форме кредита), формы и объема заимствования, информацию о направлении использования привлекаемых средств, источнике погашения заемных средств;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- согласие отраслевого (функционального) органа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, курирующего сферу деятельности предприятия.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проект кредитного договора, проекты документов по выдаче векселя, выпуску и продаже облигаций (в зависимости от формы заимствования);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бухгалтерский баланс предприятия на последнюю отчетную дату;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- иные документы по дополнительному запросу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, необходимые для оформления заимствования (в зависимости от формы заимствования).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10 календарных дней принимает одно из следующих решений: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 согласовании заимствования с указанием формы и объема заимствования, целевого назначения использования заемных средств в определенном объеме для использования в определенных направлениях;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об отказе в согласовании заимствования.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5. Отказ в согласии на заимствование возможен по следующим причинам: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нецелесообразность заимствования;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отсутствие или недостаточность источника погашения заемных средств;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отсутствие или непредставление документов, перечисленных в пункте 3 настоящего Порядка.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6. Решение о согласовании заимствования оформляется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, об отказе в согласовании заимствования – письмом на бланке 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4822">
        <w:rPr>
          <w:rFonts w:ascii="Times New Roman" w:eastAsia="Calibri" w:hAnsi="Times New Roman"/>
          <w:sz w:val="28"/>
          <w:szCs w:val="28"/>
          <w:lang w:eastAsia="en-US"/>
        </w:rPr>
        <w:t xml:space="preserve">7. При наличии согласия </w:t>
      </w:r>
      <w:r w:rsidR="00E8113E" w:rsidRPr="00274822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274822">
        <w:rPr>
          <w:rFonts w:ascii="Times New Roman" w:eastAsia="Calibri" w:hAnsi="Times New Roman"/>
          <w:sz w:val="28"/>
          <w:szCs w:val="28"/>
          <w:lang w:eastAsia="en-US"/>
        </w:rPr>
        <w:t xml:space="preserve">, предприятие оформляет документы по заимствованию в форме и в объеме в соответствии с </w:t>
      </w:r>
      <w:r w:rsidR="00E8113E" w:rsidRPr="00274822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</w:t>
      </w:r>
      <w:r w:rsidRPr="0027482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8. Предприятие ежеквартально (до пятого числа первого месяца каждого квартала) направляет в 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>администрацию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о целевом использовании заемных средств, платежах в погашение заемных обязательств и процентов по ним, исполнении своих обязательств и представляет соответствующие подтверждающие документы. Информация подписывается руководителем и главным бухгалтером предприятия и заверяется печатью предприятия. Информация должна быть представлена в сроки, установленные для сдачи квартальной бухгалтерской отчетности.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9. Заемные средства используются предприятием строго по целевому назначению, которое согласовано </w:t>
      </w:r>
      <w:r w:rsidR="00AD6C89">
        <w:rPr>
          <w:rFonts w:ascii="Times New Roman" w:eastAsia="Calibri" w:hAnsi="Times New Roman"/>
          <w:sz w:val="28"/>
          <w:szCs w:val="28"/>
          <w:lang w:eastAsia="en-US"/>
        </w:rPr>
        <w:t>с администрацией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C1085" w:rsidRPr="00A30074" w:rsidRDefault="00A30074" w:rsidP="00A30074">
      <w:pPr>
        <w:pStyle w:val="a9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10. После выплаты полученных заемных средств муниципальное унитарное предприятие представляет в </w:t>
      </w:r>
      <w:r w:rsidR="00AD6C89">
        <w:rPr>
          <w:rFonts w:ascii="Times New Roman" w:eastAsia="Calibri" w:hAnsi="Times New Roman"/>
          <w:sz w:val="28"/>
          <w:szCs w:val="28"/>
          <w:lang w:eastAsia="en-US"/>
        </w:rPr>
        <w:t>администрацию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документы, подтверждающие выплату заемных средств, а также их целевое использовани</w:t>
      </w:r>
    </w:p>
    <w:p w:rsidR="005E1DAB" w:rsidRDefault="005E1DAB" w:rsidP="00DA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D3" w:rsidRDefault="00AA77D3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D3" w:rsidRDefault="00AA77D3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CB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C1085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08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                                                        Ю.В.Яковченко</w:t>
      </w: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Pr="008F36EE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E12" w:rsidRPr="008F36EE" w:rsidSect="00E17E1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DB" w:rsidRDefault="00FB54DB" w:rsidP="00E17E12">
      <w:pPr>
        <w:spacing w:after="0" w:line="240" w:lineRule="auto"/>
      </w:pPr>
      <w:r>
        <w:separator/>
      </w:r>
    </w:p>
  </w:endnote>
  <w:endnote w:type="continuationSeparator" w:id="0">
    <w:p w:rsidR="00FB54DB" w:rsidRDefault="00FB54DB" w:rsidP="00E1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DB" w:rsidRDefault="00FB54DB" w:rsidP="00E17E12">
      <w:pPr>
        <w:spacing w:after="0" w:line="240" w:lineRule="auto"/>
      </w:pPr>
      <w:r>
        <w:separator/>
      </w:r>
    </w:p>
  </w:footnote>
  <w:footnote w:type="continuationSeparator" w:id="0">
    <w:p w:rsidR="00FB54DB" w:rsidRDefault="00FB54DB" w:rsidP="00E1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34"/>
    <w:rsid w:val="000F1CCB"/>
    <w:rsid w:val="000F66E6"/>
    <w:rsid w:val="0015456E"/>
    <w:rsid w:val="00196595"/>
    <w:rsid w:val="001B40BC"/>
    <w:rsid w:val="00227256"/>
    <w:rsid w:val="00274822"/>
    <w:rsid w:val="004E6304"/>
    <w:rsid w:val="005E1DAB"/>
    <w:rsid w:val="00617179"/>
    <w:rsid w:val="006513B5"/>
    <w:rsid w:val="00776698"/>
    <w:rsid w:val="00824D34"/>
    <w:rsid w:val="00867EA0"/>
    <w:rsid w:val="008F36EE"/>
    <w:rsid w:val="008F6661"/>
    <w:rsid w:val="00905514"/>
    <w:rsid w:val="00990BF0"/>
    <w:rsid w:val="00A30074"/>
    <w:rsid w:val="00A4116A"/>
    <w:rsid w:val="00A558E4"/>
    <w:rsid w:val="00A57248"/>
    <w:rsid w:val="00AA77D3"/>
    <w:rsid w:val="00AC1085"/>
    <w:rsid w:val="00AD6C89"/>
    <w:rsid w:val="00BC1123"/>
    <w:rsid w:val="00C07BDD"/>
    <w:rsid w:val="00CA2FEA"/>
    <w:rsid w:val="00CD2E59"/>
    <w:rsid w:val="00DA622C"/>
    <w:rsid w:val="00E1373D"/>
    <w:rsid w:val="00E17E12"/>
    <w:rsid w:val="00E8113E"/>
    <w:rsid w:val="00EC2902"/>
    <w:rsid w:val="00ED68BD"/>
    <w:rsid w:val="00F02FA0"/>
    <w:rsid w:val="00F55803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9BD86-916E-4F72-825E-B47F5B5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D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D34"/>
    <w:rPr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824D3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"/>
    <w:basedOn w:val="a"/>
    <w:link w:val="a4"/>
    <w:semiHidden/>
    <w:unhideWhenUsed/>
    <w:rsid w:val="00E17E12"/>
    <w:pPr>
      <w:suppressAutoHyphens/>
      <w:spacing w:after="0" w:line="240" w:lineRule="auto"/>
      <w:ind w:right="5755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E17E12"/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17E12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1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7E12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7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17E12"/>
    <w:rPr>
      <w:rFonts w:cs="Calibri"/>
      <w:sz w:val="22"/>
      <w:szCs w:val="22"/>
    </w:rPr>
  </w:style>
  <w:style w:type="paragraph" w:styleId="a9">
    <w:name w:val="No Spacing"/>
    <w:uiPriority w:val="1"/>
    <w:qFormat/>
    <w:rsid w:val="000F1CCB"/>
    <w:rPr>
      <w:sz w:val="22"/>
      <w:szCs w:val="22"/>
    </w:rPr>
  </w:style>
  <w:style w:type="paragraph" w:styleId="aa">
    <w:name w:val="List Paragraph"/>
    <w:basedOn w:val="a"/>
    <w:uiPriority w:val="34"/>
    <w:qFormat/>
    <w:rsid w:val="00DA622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E1DA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3007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007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Пользователь Windows</cp:lastModifiedBy>
  <cp:revision>6</cp:revision>
  <cp:lastPrinted>2023-03-02T12:22:00Z</cp:lastPrinted>
  <dcterms:created xsi:type="dcterms:W3CDTF">2023-02-02T12:08:00Z</dcterms:created>
  <dcterms:modified xsi:type="dcterms:W3CDTF">2023-03-02T12:22:00Z</dcterms:modified>
</cp:coreProperties>
</file>