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84"/>
        <w:gridCol w:w="1007"/>
        <w:gridCol w:w="1103"/>
      </w:tblGrid>
      <w:tr w:rsidR="00112FD6" w:rsidRPr="00491355" w14:paraId="751D441F" w14:textId="77777777" w:rsidTr="00A15120">
        <w:trPr>
          <w:trHeight w:hRule="exact" w:val="2126"/>
        </w:trPr>
        <w:tc>
          <w:tcPr>
            <w:tcW w:w="4268" w:type="dxa"/>
            <w:gridSpan w:val="4"/>
          </w:tcPr>
          <w:p w14:paraId="1CDA048A" w14:textId="77777777" w:rsidR="00A15120" w:rsidRPr="006F79F3" w:rsidRDefault="00A15120" w:rsidP="00A15120">
            <w:pPr>
              <w:rPr>
                <w:sz w:val="10"/>
                <w:szCs w:val="10"/>
              </w:rPr>
            </w:pPr>
          </w:p>
          <w:p w14:paraId="72ECF287" w14:textId="77777777" w:rsidR="00A15120" w:rsidRPr="00A3747A" w:rsidRDefault="00A15120" w:rsidP="00A15120">
            <w:pPr>
              <w:pStyle w:val="1"/>
              <w:spacing w:line="216" w:lineRule="auto"/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A3747A">
              <w:rPr>
                <w:spacing w:val="-6"/>
                <w:sz w:val="24"/>
                <w:szCs w:val="24"/>
              </w:rPr>
              <w:t>МИНИСТЕРСТВО</w:t>
            </w:r>
          </w:p>
          <w:p w14:paraId="0721216D" w14:textId="77777777" w:rsidR="00A15120" w:rsidRDefault="00A15120" w:rsidP="00A15120">
            <w:pPr>
              <w:pStyle w:val="a6"/>
              <w:spacing w:line="216" w:lineRule="auto"/>
              <w:rPr>
                <w:color w:val="000000"/>
                <w:spacing w:val="-6"/>
                <w:sz w:val="24"/>
              </w:rPr>
            </w:pPr>
            <w:r w:rsidRPr="00A3747A">
              <w:rPr>
                <w:color w:val="000000"/>
                <w:spacing w:val="-6"/>
                <w:sz w:val="24"/>
              </w:rPr>
              <w:t>ТОПЛИВНО-ЭНЕРГЕТИЧЕСКОГО КОМПЛЕКСА и ЖИЛИЩНО-</w:t>
            </w:r>
          </w:p>
          <w:p w14:paraId="1D0C1A28" w14:textId="77777777" w:rsidR="00A15120" w:rsidRPr="00A3747A" w:rsidRDefault="00A15120" w:rsidP="00A15120">
            <w:pPr>
              <w:pStyle w:val="a6"/>
              <w:spacing w:line="216" w:lineRule="auto"/>
              <w:rPr>
                <w:color w:val="000000"/>
                <w:spacing w:val="-6"/>
                <w:sz w:val="24"/>
              </w:rPr>
            </w:pPr>
            <w:r w:rsidRPr="00A3747A">
              <w:rPr>
                <w:color w:val="000000"/>
                <w:spacing w:val="-6"/>
                <w:sz w:val="24"/>
              </w:rPr>
              <w:t>КОММУНАЛЬНОГО ХОЗЯЙСТВА</w:t>
            </w:r>
          </w:p>
          <w:p w14:paraId="745435E9" w14:textId="77777777" w:rsidR="00A15120" w:rsidRDefault="00A15120" w:rsidP="00A15120">
            <w:pPr>
              <w:pStyle w:val="a6"/>
              <w:spacing w:line="216" w:lineRule="auto"/>
              <w:rPr>
                <w:color w:val="000000"/>
                <w:spacing w:val="-6"/>
                <w:sz w:val="24"/>
              </w:rPr>
            </w:pPr>
            <w:r w:rsidRPr="00A3747A">
              <w:rPr>
                <w:color w:val="000000"/>
                <w:spacing w:val="-6"/>
                <w:sz w:val="24"/>
              </w:rPr>
              <w:t>краснодарского края</w:t>
            </w:r>
          </w:p>
          <w:p w14:paraId="5DA5337D" w14:textId="77777777" w:rsidR="009F4D7B" w:rsidRPr="000344DF" w:rsidRDefault="009F4D7B" w:rsidP="009F4D7B">
            <w:pPr>
              <w:pStyle w:val="a6"/>
              <w:spacing w:line="216" w:lineRule="auto"/>
              <w:rPr>
                <w:color w:val="000000"/>
                <w:spacing w:val="-6"/>
                <w:sz w:val="8"/>
                <w:szCs w:val="8"/>
              </w:rPr>
            </w:pPr>
          </w:p>
          <w:p w14:paraId="25B52864" w14:textId="77777777" w:rsidR="00A15120" w:rsidRPr="00A15120" w:rsidRDefault="00A15120" w:rsidP="00A15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15120">
              <w:rPr>
                <w:color w:val="000000"/>
                <w:sz w:val="20"/>
                <w:szCs w:val="20"/>
              </w:rPr>
              <w:t>Рашпилевская</w:t>
            </w:r>
            <w:proofErr w:type="spellEnd"/>
            <w:r w:rsidRPr="00A15120">
              <w:rPr>
                <w:color w:val="000000"/>
                <w:sz w:val="20"/>
                <w:szCs w:val="20"/>
              </w:rPr>
              <w:t xml:space="preserve"> ул., д. 181, г. Краснодар, 350020</w:t>
            </w:r>
          </w:p>
          <w:p w14:paraId="31DB3FF9" w14:textId="77777777" w:rsidR="00A15120" w:rsidRPr="00A15120" w:rsidRDefault="00A15120" w:rsidP="00A15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15120">
              <w:rPr>
                <w:color w:val="000000"/>
                <w:spacing w:val="-8"/>
                <w:sz w:val="20"/>
                <w:szCs w:val="20"/>
              </w:rPr>
              <w:t xml:space="preserve">Тел. </w:t>
            </w:r>
            <w:r w:rsidRPr="00A15120">
              <w:rPr>
                <w:color w:val="000000"/>
                <w:sz w:val="20"/>
                <w:szCs w:val="20"/>
              </w:rPr>
              <w:t>(861) 259-09-31, факс (861) 259-40-72</w:t>
            </w:r>
          </w:p>
          <w:p w14:paraId="4331FD69" w14:textId="77777777" w:rsidR="00A15120" w:rsidRPr="00A15120" w:rsidRDefault="00A15120" w:rsidP="00A151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5120">
              <w:rPr>
                <w:color w:val="000000"/>
                <w:sz w:val="20"/>
                <w:szCs w:val="20"/>
                <w:lang w:val="en-US"/>
              </w:rPr>
              <w:t>E</w:t>
            </w:r>
            <w:r w:rsidRPr="00A15120">
              <w:rPr>
                <w:color w:val="000000"/>
                <w:sz w:val="20"/>
                <w:szCs w:val="20"/>
              </w:rPr>
              <w:t>-</w:t>
            </w:r>
            <w:r w:rsidRPr="00A15120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15120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15120">
              <w:rPr>
                <w:color w:val="000000"/>
                <w:sz w:val="20"/>
                <w:szCs w:val="20"/>
                <w:lang w:val="en-US"/>
              </w:rPr>
              <w:t>mtekgkh</w:t>
            </w:r>
            <w:proofErr w:type="spellEnd"/>
            <w:r w:rsidRPr="00A15120">
              <w:rPr>
                <w:sz w:val="20"/>
                <w:szCs w:val="20"/>
              </w:rPr>
              <w:t>@</w:t>
            </w:r>
            <w:proofErr w:type="spellStart"/>
            <w:r w:rsidRPr="00A15120">
              <w:rPr>
                <w:sz w:val="20"/>
                <w:szCs w:val="20"/>
                <w:lang w:val="en-US"/>
              </w:rPr>
              <w:t>krasnodar</w:t>
            </w:r>
            <w:proofErr w:type="spellEnd"/>
            <w:r w:rsidRPr="00A15120">
              <w:rPr>
                <w:sz w:val="20"/>
                <w:szCs w:val="20"/>
              </w:rPr>
              <w:t>.</w:t>
            </w:r>
            <w:proofErr w:type="spellStart"/>
            <w:r w:rsidRPr="00A15120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6FD389B2" w14:textId="77777777" w:rsidR="00112FD6" w:rsidRPr="00A60434" w:rsidRDefault="00112FD6" w:rsidP="009F4D7B">
            <w:pPr>
              <w:spacing w:line="216" w:lineRule="auto"/>
              <w:jc w:val="center"/>
              <w:rPr>
                <w:sz w:val="16"/>
                <w:lang w:val="en-US"/>
              </w:rPr>
            </w:pPr>
          </w:p>
        </w:tc>
        <w:tc>
          <w:tcPr>
            <w:tcW w:w="1103" w:type="dxa"/>
            <w:vMerge w:val="restart"/>
          </w:tcPr>
          <w:p w14:paraId="215668BA" w14:textId="77777777"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14:paraId="0AFC732D" w14:textId="77777777"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14:paraId="11DB4364" w14:textId="77777777" w:rsidR="00112FD6" w:rsidRPr="00A60434" w:rsidRDefault="00112FD6" w:rsidP="00112FD6">
            <w:pPr>
              <w:jc w:val="right"/>
              <w:rPr>
                <w:lang w:val="en-US"/>
              </w:rPr>
            </w:pPr>
          </w:p>
          <w:p w14:paraId="23B51617" w14:textId="77777777" w:rsidR="00112FD6" w:rsidRPr="00A60434" w:rsidRDefault="00112FD6" w:rsidP="00112FD6">
            <w:pPr>
              <w:jc w:val="right"/>
              <w:rPr>
                <w:lang w:val="en-US"/>
              </w:rPr>
            </w:pPr>
          </w:p>
        </w:tc>
      </w:tr>
      <w:tr w:rsidR="00112FD6" w14:paraId="75CA3E18" w14:textId="77777777" w:rsidTr="00D90520">
        <w:trPr>
          <w:trHeight w:hRule="exact" w:val="436"/>
        </w:trPr>
        <w:tc>
          <w:tcPr>
            <w:tcW w:w="4268" w:type="dxa"/>
            <w:gridSpan w:val="4"/>
            <w:vAlign w:val="bottom"/>
          </w:tcPr>
          <w:p w14:paraId="7ECB5C4F" w14:textId="77777777" w:rsidR="00112FD6" w:rsidRPr="00CC3EC9" w:rsidRDefault="00112FD6" w:rsidP="00BC3672">
            <w:pPr>
              <w:rPr>
                <w:sz w:val="20"/>
                <w:szCs w:val="20"/>
                <w:lang w:val="en-US"/>
              </w:rPr>
            </w:pPr>
            <w:bookmarkStart w:id="0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Авто_рег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.н</w:t>
            </w:r>
            <w:proofErr w:type="gramEnd"/>
            <w:r w:rsidRPr="004404AA">
              <w:rPr>
                <w:color w:val="FF0000"/>
                <w:sz w:val="20"/>
                <w:szCs w:val="20"/>
              </w:rPr>
              <w:t>ом</w:t>
            </w:r>
            <w:proofErr w:type="spell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0"/>
          </w:p>
        </w:tc>
        <w:tc>
          <w:tcPr>
            <w:tcW w:w="1103" w:type="dxa"/>
            <w:vMerge/>
          </w:tcPr>
          <w:p w14:paraId="5AA13710" w14:textId="77777777" w:rsidR="00112FD6" w:rsidRPr="00B50734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112FD6" w:rsidRPr="00697316" w14:paraId="0344CD72" w14:textId="77777777" w:rsidTr="00D90520">
        <w:trPr>
          <w:trHeight w:hRule="exact" w:val="510"/>
        </w:trPr>
        <w:tc>
          <w:tcPr>
            <w:tcW w:w="567" w:type="dxa"/>
            <w:vAlign w:val="bottom"/>
          </w:tcPr>
          <w:p w14:paraId="6ABD2463" w14:textId="77777777" w:rsidR="00112FD6" w:rsidRPr="00B82004" w:rsidRDefault="00112FD6" w:rsidP="00112FD6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На 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529EBF6" w14:textId="77777777" w:rsidR="00112FD6" w:rsidRPr="00B82004" w:rsidRDefault="00112FD6" w:rsidP="00112FD6">
            <w:pPr>
              <w:rPr>
                <w:sz w:val="22"/>
                <w:szCs w:val="20"/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644E4230" w14:textId="77777777" w:rsidR="00112FD6" w:rsidRPr="00B82004" w:rsidRDefault="00112FD6" w:rsidP="00656A9C">
            <w:pPr>
              <w:rPr>
                <w:sz w:val="22"/>
                <w:szCs w:val="20"/>
              </w:rPr>
            </w:pPr>
            <w:r w:rsidRPr="00B82004">
              <w:rPr>
                <w:sz w:val="22"/>
                <w:szCs w:val="20"/>
              </w:rPr>
              <w:t>от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vAlign w:val="bottom"/>
          </w:tcPr>
          <w:p w14:paraId="294E152A" w14:textId="77777777" w:rsidR="00112FD6" w:rsidRPr="00B82004" w:rsidRDefault="00112FD6" w:rsidP="00112FD6">
            <w:pPr>
              <w:rPr>
                <w:sz w:val="22"/>
                <w:szCs w:val="20"/>
              </w:rPr>
            </w:pPr>
          </w:p>
        </w:tc>
        <w:tc>
          <w:tcPr>
            <w:tcW w:w="1103" w:type="dxa"/>
            <w:vMerge/>
            <w:vAlign w:val="bottom"/>
          </w:tcPr>
          <w:p w14:paraId="338EAB0C" w14:textId="77777777" w:rsidR="00112FD6" w:rsidRPr="00697316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</w:tbl>
    <w:p w14:paraId="41B7E0F4" w14:textId="77777777" w:rsidR="002B5C80" w:rsidRDefault="002B5C80" w:rsidP="00055947">
      <w:pPr>
        <w:rPr>
          <w:szCs w:val="28"/>
          <w:lang w:val="en-US"/>
        </w:rPr>
      </w:pPr>
    </w:p>
    <w:p w14:paraId="5D47834B" w14:textId="7EC11479" w:rsidR="00055947" w:rsidRPr="00237442" w:rsidRDefault="008B7B49" w:rsidP="00237442">
      <w:pPr>
        <w:spacing w:line="235" w:lineRule="auto"/>
        <w:rPr>
          <w:szCs w:val="28"/>
        </w:rPr>
      </w:pPr>
      <w:r w:rsidRPr="00237442">
        <w:rPr>
          <w:szCs w:val="28"/>
        </w:rPr>
        <w:t>Главам муниципальных образований Краснодарского края</w:t>
      </w:r>
    </w:p>
    <w:p w14:paraId="1B84CF35" w14:textId="77777777" w:rsidR="00055947" w:rsidRPr="00237442" w:rsidRDefault="00055947" w:rsidP="00237442">
      <w:pPr>
        <w:spacing w:line="235" w:lineRule="auto"/>
        <w:rPr>
          <w:szCs w:val="28"/>
        </w:rPr>
      </w:pPr>
    </w:p>
    <w:p w14:paraId="6EB29422" w14:textId="3DD747BD" w:rsidR="006B30AC" w:rsidRPr="00237442" w:rsidRDefault="008B7B49" w:rsidP="00237442">
      <w:pPr>
        <w:spacing w:line="235" w:lineRule="auto"/>
        <w:rPr>
          <w:color w:val="000000" w:themeColor="text1"/>
          <w:szCs w:val="28"/>
        </w:rPr>
      </w:pPr>
      <w:r w:rsidRPr="00237442">
        <w:rPr>
          <w:szCs w:val="28"/>
        </w:rPr>
        <w:t>Директору</w:t>
      </w:r>
    </w:p>
    <w:p w14:paraId="5934990C" w14:textId="2D2ABC43" w:rsidR="00077168" w:rsidRPr="00237442" w:rsidRDefault="006826DA" w:rsidP="00237442">
      <w:pPr>
        <w:spacing w:line="235" w:lineRule="auto"/>
        <w:rPr>
          <w:color w:val="000000" w:themeColor="text1"/>
          <w:szCs w:val="28"/>
        </w:rPr>
      </w:pPr>
      <w:r w:rsidRPr="00237442">
        <w:rPr>
          <w:color w:val="000000" w:themeColor="text1"/>
          <w:szCs w:val="28"/>
        </w:rPr>
        <w:t>ГКУ КК «Агентство ТЭК»</w:t>
      </w:r>
    </w:p>
    <w:p w14:paraId="492521C1" w14:textId="4957ACA4" w:rsidR="00055947" w:rsidRPr="00237442" w:rsidRDefault="008B7B49" w:rsidP="00237442">
      <w:pPr>
        <w:spacing w:line="235" w:lineRule="auto"/>
        <w:rPr>
          <w:color w:val="000000" w:themeColor="text1"/>
          <w:szCs w:val="28"/>
        </w:rPr>
      </w:pPr>
      <w:proofErr w:type="spellStart"/>
      <w:r w:rsidRPr="00237442">
        <w:rPr>
          <w:color w:val="000000" w:themeColor="text1"/>
          <w:szCs w:val="28"/>
        </w:rPr>
        <w:t>Казарову</w:t>
      </w:r>
      <w:proofErr w:type="spellEnd"/>
      <w:r w:rsidRPr="00237442">
        <w:rPr>
          <w:color w:val="000000" w:themeColor="text1"/>
          <w:szCs w:val="28"/>
        </w:rPr>
        <w:t xml:space="preserve"> Э.Г.</w:t>
      </w:r>
    </w:p>
    <w:p w14:paraId="527E10CF" w14:textId="77777777" w:rsidR="008B7B49" w:rsidRPr="00237442" w:rsidRDefault="008B7B49" w:rsidP="00237442">
      <w:pPr>
        <w:spacing w:line="235" w:lineRule="auto"/>
        <w:rPr>
          <w:color w:val="000000" w:themeColor="text1"/>
          <w:szCs w:val="28"/>
        </w:rPr>
      </w:pPr>
    </w:p>
    <w:p w14:paraId="503B7359" w14:textId="77777777" w:rsidR="00AC1BA3" w:rsidRDefault="00AC1BA3" w:rsidP="00237442">
      <w:pPr>
        <w:spacing w:line="235" w:lineRule="auto"/>
        <w:rPr>
          <w:color w:val="000000" w:themeColor="text1"/>
          <w:szCs w:val="28"/>
        </w:rPr>
      </w:pPr>
    </w:p>
    <w:p w14:paraId="3045D5DF" w14:textId="77777777" w:rsidR="00237442" w:rsidRPr="00237442" w:rsidRDefault="00237442" w:rsidP="00237442">
      <w:pPr>
        <w:spacing w:line="235" w:lineRule="auto"/>
        <w:rPr>
          <w:color w:val="000000" w:themeColor="text1"/>
          <w:szCs w:val="28"/>
        </w:rPr>
      </w:pPr>
    </w:p>
    <w:p w14:paraId="0B4C7633" w14:textId="77777777" w:rsidR="00BA2B6F" w:rsidRDefault="008B7B49" w:rsidP="00237442">
      <w:pPr>
        <w:spacing w:line="235" w:lineRule="auto"/>
        <w:rPr>
          <w:szCs w:val="28"/>
        </w:rPr>
      </w:pPr>
      <w:r w:rsidRPr="00237442">
        <w:rPr>
          <w:szCs w:val="28"/>
        </w:rPr>
        <w:t>О</w:t>
      </w:r>
      <w:r w:rsidR="00502C44">
        <w:rPr>
          <w:szCs w:val="28"/>
        </w:rPr>
        <w:t>б</w:t>
      </w:r>
      <w:r w:rsidR="00D079C2">
        <w:rPr>
          <w:szCs w:val="28"/>
        </w:rPr>
        <w:t xml:space="preserve"> </w:t>
      </w:r>
      <w:r w:rsidR="00502C44">
        <w:rPr>
          <w:szCs w:val="28"/>
        </w:rPr>
        <w:t xml:space="preserve">изменении </w:t>
      </w:r>
      <w:r w:rsidRPr="00237442">
        <w:rPr>
          <w:szCs w:val="28"/>
        </w:rPr>
        <w:t>форм</w:t>
      </w:r>
      <w:r w:rsidR="00502C44">
        <w:rPr>
          <w:szCs w:val="28"/>
        </w:rPr>
        <w:t>ы</w:t>
      </w:r>
      <w:r w:rsidR="00BA2B6F">
        <w:rPr>
          <w:szCs w:val="28"/>
        </w:rPr>
        <w:t xml:space="preserve"> </w:t>
      </w:r>
      <w:r w:rsidRPr="00237442">
        <w:rPr>
          <w:szCs w:val="28"/>
        </w:rPr>
        <w:t>и сроков</w:t>
      </w:r>
    </w:p>
    <w:p w14:paraId="5D054093" w14:textId="5417857B" w:rsidR="00055947" w:rsidRPr="00237442" w:rsidRDefault="00502C44" w:rsidP="00237442">
      <w:pPr>
        <w:spacing w:line="235" w:lineRule="auto"/>
        <w:rPr>
          <w:szCs w:val="28"/>
        </w:rPr>
      </w:pPr>
      <w:r>
        <w:rPr>
          <w:szCs w:val="28"/>
        </w:rPr>
        <w:t>предоставления</w:t>
      </w:r>
      <w:r w:rsidR="008B7B49" w:rsidRPr="00237442">
        <w:rPr>
          <w:szCs w:val="28"/>
        </w:rPr>
        <w:t xml:space="preserve"> отчета</w:t>
      </w:r>
    </w:p>
    <w:p w14:paraId="6FE8DEAC" w14:textId="77777777" w:rsidR="00784D7F" w:rsidRDefault="00784D7F" w:rsidP="00237442">
      <w:pPr>
        <w:spacing w:line="235" w:lineRule="auto"/>
        <w:rPr>
          <w:color w:val="000000" w:themeColor="text1"/>
          <w:szCs w:val="28"/>
        </w:rPr>
      </w:pPr>
    </w:p>
    <w:p w14:paraId="7A2224AF" w14:textId="77777777" w:rsidR="0095099B" w:rsidRPr="00237442" w:rsidRDefault="0095099B" w:rsidP="00237442">
      <w:pPr>
        <w:spacing w:line="235" w:lineRule="auto"/>
        <w:rPr>
          <w:color w:val="000000" w:themeColor="text1"/>
          <w:szCs w:val="28"/>
        </w:rPr>
      </w:pPr>
    </w:p>
    <w:p w14:paraId="2B32ECDE" w14:textId="171067D1" w:rsidR="00D017E8" w:rsidRPr="00237442" w:rsidRDefault="004E5E72" w:rsidP="00237442">
      <w:pPr>
        <w:spacing w:line="235" w:lineRule="auto"/>
        <w:jc w:val="center"/>
        <w:rPr>
          <w:szCs w:val="28"/>
        </w:rPr>
      </w:pPr>
      <w:r w:rsidRPr="00237442">
        <w:rPr>
          <w:szCs w:val="28"/>
        </w:rPr>
        <w:t>Уважаемы</w:t>
      </w:r>
      <w:r w:rsidR="00055947" w:rsidRPr="00237442">
        <w:rPr>
          <w:szCs w:val="28"/>
        </w:rPr>
        <w:t>е коллеги</w:t>
      </w:r>
      <w:r w:rsidRPr="00237442">
        <w:rPr>
          <w:szCs w:val="28"/>
        </w:rPr>
        <w:t>!</w:t>
      </w:r>
    </w:p>
    <w:p w14:paraId="53B34DE4" w14:textId="77777777" w:rsidR="00784D7F" w:rsidRPr="002C4732" w:rsidRDefault="00784D7F" w:rsidP="00237442">
      <w:pPr>
        <w:spacing w:line="235" w:lineRule="auto"/>
        <w:jc w:val="center"/>
        <w:rPr>
          <w:szCs w:val="28"/>
        </w:rPr>
      </w:pPr>
    </w:p>
    <w:p w14:paraId="3FFDA025" w14:textId="77777777" w:rsidR="0095099B" w:rsidRPr="002C4732" w:rsidRDefault="0095099B" w:rsidP="00237442">
      <w:pPr>
        <w:spacing w:line="235" w:lineRule="auto"/>
        <w:jc w:val="center"/>
        <w:rPr>
          <w:szCs w:val="28"/>
        </w:rPr>
      </w:pPr>
    </w:p>
    <w:p w14:paraId="555F310F" w14:textId="510D69E4" w:rsidR="001A7824" w:rsidRDefault="001A7824" w:rsidP="001A7824">
      <w:pPr>
        <w:spacing w:line="235" w:lineRule="auto"/>
        <w:ind w:right="-1" w:firstLine="708"/>
        <w:jc w:val="both"/>
        <w:rPr>
          <w:szCs w:val="28"/>
        </w:rPr>
      </w:pPr>
      <w:r>
        <w:rPr>
          <w:szCs w:val="28"/>
        </w:rPr>
        <w:t>Министерство топливно-энергетического комплекса и жилищно-коммунального хозяйства Краснодарского края</w:t>
      </w:r>
      <w:r w:rsidR="002C4732">
        <w:rPr>
          <w:szCs w:val="28"/>
        </w:rPr>
        <w:t xml:space="preserve"> (далее – министерство)</w:t>
      </w:r>
      <w:r>
        <w:rPr>
          <w:szCs w:val="28"/>
        </w:rPr>
        <w:t xml:space="preserve"> в соответствии с</w:t>
      </w:r>
      <w:r w:rsidR="00D079C2">
        <w:rPr>
          <w:szCs w:val="28"/>
        </w:rPr>
        <w:t xml:space="preserve"> поручени</w:t>
      </w:r>
      <w:r>
        <w:rPr>
          <w:szCs w:val="28"/>
        </w:rPr>
        <w:t>ем</w:t>
      </w:r>
      <w:r w:rsidR="00D079C2">
        <w:rPr>
          <w:szCs w:val="28"/>
        </w:rPr>
        <w:t xml:space="preserve"> ППК «Российский экологический оператор» </w:t>
      </w:r>
      <w:r w:rsidR="002C4732">
        <w:rPr>
          <w:szCs w:val="28"/>
        </w:rPr>
        <w:br/>
      </w:r>
      <w:r w:rsidR="00D079C2">
        <w:rPr>
          <w:szCs w:val="28"/>
        </w:rPr>
        <w:t xml:space="preserve">(далее – ППК «РЭО») в рамках информационно-просветительской кампании, посвященной популяризации раздельного сбора </w:t>
      </w:r>
      <w:r w:rsidR="00502C44">
        <w:rPr>
          <w:szCs w:val="28"/>
        </w:rPr>
        <w:t>отходов</w:t>
      </w:r>
      <w:r w:rsidR="00D079C2">
        <w:rPr>
          <w:szCs w:val="28"/>
        </w:rPr>
        <w:t xml:space="preserve"> </w:t>
      </w:r>
      <w:r>
        <w:rPr>
          <w:szCs w:val="28"/>
        </w:rPr>
        <w:t>направляет</w:t>
      </w:r>
      <w:r w:rsidR="00D079C2">
        <w:rPr>
          <w:szCs w:val="28"/>
        </w:rPr>
        <w:t xml:space="preserve"> Ва</w:t>
      </w:r>
      <w:r>
        <w:rPr>
          <w:szCs w:val="28"/>
        </w:rPr>
        <w:t xml:space="preserve">м </w:t>
      </w:r>
      <w:proofErr w:type="gramStart"/>
      <w:r>
        <w:rPr>
          <w:szCs w:val="28"/>
        </w:rPr>
        <w:t>материалы</w:t>
      </w:r>
      <w:proofErr w:type="gramEnd"/>
      <w:r w:rsidRPr="001A7824">
        <w:rPr>
          <w:szCs w:val="28"/>
        </w:rPr>
        <w:t xml:space="preserve"> </w:t>
      </w:r>
      <w:r>
        <w:rPr>
          <w:szCs w:val="28"/>
        </w:rPr>
        <w:t>опубликованные на официальном сайте ППК «РЭО» для использования и распространения на территории Вашего муниципального образования:</w:t>
      </w:r>
    </w:p>
    <w:p w14:paraId="6B164A26" w14:textId="77777777" w:rsidR="001A7824" w:rsidRDefault="001A7824" w:rsidP="001A7824">
      <w:pPr>
        <w:pStyle w:val="af2"/>
        <w:numPr>
          <w:ilvl w:val="0"/>
          <w:numId w:val="2"/>
        </w:numPr>
        <w:spacing w:line="23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5B0DDE">
        <w:rPr>
          <w:rFonts w:ascii="Times New Roman" w:hAnsi="Times New Roman" w:cs="Times New Roman"/>
          <w:sz w:val="28"/>
          <w:szCs w:val="28"/>
        </w:rPr>
        <w:t>едиабанк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ППК «РЭО» - (ссылка на материалы: </w:t>
      </w:r>
      <w:hyperlink r:id="rId9" w:history="1">
        <w:r w:rsidRPr="005B34E6">
          <w:rPr>
            <w:rStyle w:val="a3"/>
            <w:rFonts w:ascii="Times New Roman" w:hAnsi="Times New Roman" w:cs="Times New Roman"/>
            <w:sz w:val="28"/>
            <w:szCs w:val="28"/>
          </w:rPr>
          <w:t>https://reo.ru/mediabank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5127724A" w14:textId="77777777" w:rsidR="001A7824" w:rsidRDefault="001A7824" w:rsidP="001A7824">
      <w:pPr>
        <w:pStyle w:val="af2"/>
        <w:numPr>
          <w:ilvl w:val="0"/>
          <w:numId w:val="2"/>
        </w:numPr>
        <w:spacing w:line="23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платформа «Зелёная школа» - (ссылка на материалы: </w:t>
      </w:r>
      <w:hyperlink r:id="rId10" w:history="1">
        <w:r w:rsidRPr="005B34E6">
          <w:rPr>
            <w:rStyle w:val="a3"/>
            <w:rFonts w:ascii="Times New Roman" w:hAnsi="Times New Roman" w:cs="Times New Roman"/>
            <w:sz w:val="28"/>
            <w:szCs w:val="28"/>
          </w:rPr>
          <w:t>https://school.reo.ru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71585CAB" w14:textId="77777777" w:rsidR="001A7824" w:rsidRDefault="001A7824" w:rsidP="001A7824">
      <w:pPr>
        <w:pStyle w:val="af2"/>
        <w:numPr>
          <w:ilvl w:val="0"/>
          <w:numId w:val="2"/>
        </w:numPr>
        <w:spacing w:line="23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платформа «Зелёный курс» - (ссылка на материалы:</w:t>
      </w:r>
      <w:r w:rsidRPr="005B0DDE">
        <w:t xml:space="preserve"> </w:t>
      </w:r>
      <w:hyperlink r:id="rId11" w:history="1">
        <w:r w:rsidRPr="005B34E6">
          <w:rPr>
            <w:rStyle w:val="a3"/>
            <w:rFonts w:ascii="Times New Roman" w:hAnsi="Times New Roman" w:cs="Times New Roman"/>
            <w:sz w:val="28"/>
            <w:szCs w:val="28"/>
          </w:rPr>
          <w:t>https://reo.ru/green-course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65E7F984" w14:textId="77777777" w:rsidR="001A7824" w:rsidRDefault="001A7824" w:rsidP="001A7824">
      <w:pPr>
        <w:pStyle w:val="af2"/>
        <w:numPr>
          <w:ilvl w:val="0"/>
          <w:numId w:val="2"/>
        </w:numPr>
        <w:spacing w:line="23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Интерактивный курс «Дневник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эковолонтера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(ссылка на материалы: </w:t>
      </w:r>
      <w:hyperlink r:id="rId12" w:history="1">
        <w:r w:rsidRPr="005B34E6">
          <w:rPr>
            <w:rStyle w:val="a3"/>
            <w:rFonts w:ascii="Times New Roman" w:hAnsi="Times New Roman" w:cs="Times New Roman"/>
            <w:sz w:val="28"/>
            <w:szCs w:val="28"/>
          </w:rPr>
          <w:t>https://reo.ru/dobro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14:paraId="0F5C1E4A" w14:textId="77777777" w:rsidR="001A7824" w:rsidRDefault="001A7824" w:rsidP="002C4732">
      <w:pPr>
        <w:pStyle w:val="af2"/>
        <w:numPr>
          <w:ilvl w:val="0"/>
          <w:numId w:val="2"/>
        </w:numPr>
        <w:spacing w:after="0" w:line="235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онлайн-проекта «Помощники Земли» (ссылка на материалы: </w:t>
      </w:r>
      <w:hyperlink r:id="rId13" w:history="1">
        <w:r w:rsidRPr="005B34E6">
          <w:rPr>
            <w:rStyle w:val="a3"/>
            <w:rFonts w:ascii="Times New Roman" w:hAnsi="Times New Roman" w:cs="Times New Roman"/>
            <w:sz w:val="28"/>
            <w:szCs w:val="28"/>
          </w:rPr>
          <w:t>https://reo.ru/pomoshchniki_zemli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14:paraId="20DB7BDA" w14:textId="3A352B93" w:rsidR="006976D8" w:rsidRDefault="001A7824" w:rsidP="002C4732">
      <w:pPr>
        <w:spacing w:line="235" w:lineRule="auto"/>
        <w:ind w:right="-1" w:firstLine="708"/>
        <w:jc w:val="both"/>
        <w:rPr>
          <w:szCs w:val="28"/>
        </w:rPr>
      </w:pPr>
      <w:r>
        <w:rPr>
          <w:szCs w:val="28"/>
        </w:rPr>
        <w:t xml:space="preserve">В соответствии с вышеизложенным </w:t>
      </w:r>
      <w:r w:rsidR="002C4732">
        <w:rPr>
          <w:szCs w:val="28"/>
        </w:rPr>
        <w:t xml:space="preserve">министерство </w:t>
      </w:r>
      <w:r>
        <w:rPr>
          <w:szCs w:val="28"/>
        </w:rPr>
        <w:t xml:space="preserve">просит Вас </w:t>
      </w:r>
      <w:r w:rsidR="00D079C2">
        <w:rPr>
          <w:szCs w:val="28"/>
        </w:rPr>
        <w:t>включ</w:t>
      </w:r>
      <w:r w:rsidR="00502C44">
        <w:rPr>
          <w:szCs w:val="28"/>
        </w:rPr>
        <w:t>а</w:t>
      </w:r>
      <w:r w:rsidR="00D079C2">
        <w:rPr>
          <w:szCs w:val="28"/>
        </w:rPr>
        <w:t xml:space="preserve">ть в ежемесячный </w:t>
      </w:r>
      <w:proofErr w:type="gramStart"/>
      <w:r w:rsidR="00D079C2">
        <w:rPr>
          <w:szCs w:val="28"/>
        </w:rPr>
        <w:t>отчет</w:t>
      </w:r>
      <w:proofErr w:type="gramEnd"/>
      <w:r w:rsidR="00D079C2">
        <w:rPr>
          <w:szCs w:val="28"/>
        </w:rPr>
        <w:t xml:space="preserve"> предоставляемый муниципальными образованиями Краснодарского края в рамках исполнения полномочий </w:t>
      </w:r>
      <w:r w:rsidR="00BA2B6F">
        <w:rPr>
          <w:szCs w:val="28"/>
        </w:rPr>
        <w:t>ОМС</w:t>
      </w:r>
      <w:bookmarkStart w:id="1" w:name="_GoBack"/>
      <w:bookmarkEnd w:id="1"/>
      <w:r w:rsidR="00D079C2">
        <w:rPr>
          <w:szCs w:val="28"/>
        </w:rPr>
        <w:t xml:space="preserve"> в части формирования экологической культуры в области обращения с твердыми коммунальными отходами (письмо от 27.03.2024 г. №70.06-08-4180/24) </w:t>
      </w:r>
      <w:r w:rsidR="002C4732">
        <w:rPr>
          <w:szCs w:val="28"/>
        </w:rPr>
        <w:t>ссылки опубликованных материалов.</w:t>
      </w:r>
    </w:p>
    <w:p w14:paraId="04E6B4B2" w14:textId="149F1D3C" w:rsidR="00AC1BA3" w:rsidRPr="0095099B" w:rsidRDefault="002C4732" w:rsidP="00237442">
      <w:pPr>
        <w:spacing w:line="235" w:lineRule="auto"/>
        <w:ind w:right="-1" w:firstLine="708"/>
        <w:jc w:val="both"/>
        <w:rPr>
          <w:szCs w:val="28"/>
        </w:rPr>
      </w:pPr>
      <w:r>
        <w:rPr>
          <w:szCs w:val="28"/>
        </w:rPr>
        <w:t>И</w:t>
      </w:r>
      <w:r w:rsidR="0095099B">
        <w:rPr>
          <w:szCs w:val="28"/>
        </w:rPr>
        <w:t xml:space="preserve">нформацию </w:t>
      </w:r>
      <w:r w:rsidR="00AC1BA3" w:rsidRPr="00237442">
        <w:rPr>
          <w:szCs w:val="28"/>
        </w:rPr>
        <w:t xml:space="preserve">по </w:t>
      </w:r>
      <w:r w:rsidR="00502C44">
        <w:rPr>
          <w:szCs w:val="28"/>
        </w:rPr>
        <w:t xml:space="preserve">обновленной </w:t>
      </w:r>
      <w:r w:rsidR="00AC1BA3" w:rsidRPr="00237442">
        <w:rPr>
          <w:szCs w:val="28"/>
        </w:rPr>
        <w:t>форме отчет</w:t>
      </w:r>
      <w:r w:rsidR="006976D8">
        <w:rPr>
          <w:szCs w:val="28"/>
        </w:rPr>
        <w:t xml:space="preserve">ности </w:t>
      </w:r>
      <w:r>
        <w:rPr>
          <w:szCs w:val="28"/>
        </w:rPr>
        <w:t>(прилагается)</w:t>
      </w:r>
      <w:r>
        <w:rPr>
          <w:szCs w:val="28"/>
        </w:rPr>
        <w:t xml:space="preserve">, </w:t>
      </w:r>
      <w:r w:rsidR="0095099B">
        <w:rPr>
          <w:szCs w:val="28"/>
        </w:rPr>
        <w:t xml:space="preserve">направлять </w:t>
      </w:r>
      <w:r w:rsidR="00AC1BA3" w:rsidRPr="00237442">
        <w:rPr>
          <w:szCs w:val="28"/>
        </w:rPr>
        <w:t>в ГКУ КК «Агентство ТЭК» ежемесячно</w:t>
      </w:r>
      <w:r w:rsidR="00502C44">
        <w:rPr>
          <w:szCs w:val="28"/>
        </w:rPr>
        <w:t xml:space="preserve">, начиная </w:t>
      </w:r>
      <w:r w:rsidR="00502C44" w:rsidRPr="002C4732">
        <w:rPr>
          <w:szCs w:val="28"/>
          <w:u w:val="single"/>
        </w:rPr>
        <w:t>с июня 2024 года,</w:t>
      </w:r>
      <w:r w:rsidR="00AC1BA3" w:rsidRPr="002C4732">
        <w:rPr>
          <w:szCs w:val="28"/>
          <w:u w:val="single"/>
        </w:rPr>
        <w:t xml:space="preserve"> не позднее </w:t>
      </w:r>
      <w:r w:rsidR="00502C44" w:rsidRPr="002C4732">
        <w:rPr>
          <w:szCs w:val="28"/>
          <w:u w:val="single"/>
        </w:rPr>
        <w:t>25</w:t>
      </w:r>
      <w:r w:rsidR="00AC1BA3" w:rsidRPr="002C4732">
        <w:rPr>
          <w:szCs w:val="28"/>
          <w:u w:val="single"/>
        </w:rPr>
        <w:t xml:space="preserve"> числа</w:t>
      </w:r>
      <w:r w:rsidR="00E95DC2" w:rsidRPr="002C4732">
        <w:rPr>
          <w:szCs w:val="28"/>
          <w:u w:val="single"/>
        </w:rPr>
        <w:t xml:space="preserve"> </w:t>
      </w:r>
      <w:r w:rsidR="00502C44" w:rsidRPr="002C4732">
        <w:rPr>
          <w:szCs w:val="28"/>
          <w:u w:val="single"/>
        </w:rPr>
        <w:t>каждого</w:t>
      </w:r>
      <w:r w:rsidR="00AC1BA3" w:rsidRPr="002C4732">
        <w:rPr>
          <w:szCs w:val="28"/>
          <w:u w:val="single"/>
        </w:rPr>
        <w:t xml:space="preserve"> отчетн</w:t>
      </w:r>
      <w:r w:rsidR="00E95DC2" w:rsidRPr="002C4732">
        <w:rPr>
          <w:szCs w:val="28"/>
          <w:u w:val="single"/>
        </w:rPr>
        <w:t>ого</w:t>
      </w:r>
      <w:r w:rsidR="00AC1BA3" w:rsidRPr="002C4732">
        <w:rPr>
          <w:szCs w:val="28"/>
          <w:u w:val="single"/>
        </w:rPr>
        <w:t xml:space="preserve"> </w:t>
      </w:r>
      <w:r w:rsidR="00502C44" w:rsidRPr="002C4732">
        <w:rPr>
          <w:szCs w:val="28"/>
          <w:u w:val="single"/>
        </w:rPr>
        <w:t>месяца</w:t>
      </w:r>
      <w:r w:rsidR="00AC1BA3" w:rsidRPr="00237442">
        <w:rPr>
          <w:szCs w:val="28"/>
        </w:rPr>
        <w:t xml:space="preserve"> на адрес электронной почты: </w:t>
      </w:r>
      <w:hyperlink r:id="rId14" w:history="1">
        <w:r w:rsidR="00AC1BA3" w:rsidRPr="00237442">
          <w:rPr>
            <w:szCs w:val="28"/>
          </w:rPr>
          <w:t>o.iagoda@atek.krasnodar.ru</w:t>
        </w:r>
      </w:hyperlink>
      <w:r w:rsidR="00AC1BA3" w:rsidRPr="00237442">
        <w:rPr>
          <w:szCs w:val="28"/>
        </w:rPr>
        <w:t>.</w:t>
      </w:r>
    </w:p>
    <w:p w14:paraId="33FB602E" w14:textId="0E6DDFAE" w:rsidR="00AC1BA3" w:rsidRPr="00237442" w:rsidRDefault="00AC1BA3" w:rsidP="00237442">
      <w:pPr>
        <w:shd w:val="clear" w:color="auto" w:fill="FFFFFF"/>
        <w:spacing w:line="235" w:lineRule="auto"/>
        <w:ind w:right="-1" w:firstLine="708"/>
        <w:jc w:val="both"/>
        <w:rPr>
          <w:color w:val="000000" w:themeColor="text1"/>
          <w:szCs w:val="28"/>
        </w:rPr>
      </w:pPr>
      <w:r w:rsidRPr="00237442">
        <w:rPr>
          <w:szCs w:val="28"/>
        </w:rPr>
        <w:lastRenderedPageBreak/>
        <w:t>ГКУ КК «Агентство ТЭК» прошу сводный отчет направлять в министерство на адрес электронной почты</w:t>
      </w:r>
      <w:r w:rsidR="00237442">
        <w:rPr>
          <w:szCs w:val="28"/>
        </w:rPr>
        <w:t>:</w:t>
      </w:r>
      <w:r w:rsidRPr="00237442">
        <w:rPr>
          <w:szCs w:val="28"/>
        </w:rPr>
        <w:t xml:space="preserve"> </w:t>
      </w:r>
      <w:hyperlink r:id="rId15" w:history="1">
        <w:r w:rsidRPr="00237442">
          <w:rPr>
            <w:rStyle w:val="a3"/>
            <w:color w:val="auto"/>
            <w:szCs w:val="28"/>
            <w:u w:val="none"/>
          </w:rPr>
          <w:t>o.s.kislenko@mtekgkh.krasnodar.ru</w:t>
        </w:r>
      </w:hyperlink>
      <w:r w:rsidR="00237442" w:rsidRPr="00237442">
        <w:rPr>
          <w:color w:val="9CC2E5" w:themeColor="accent1" w:themeTint="99"/>
          <w:szCs w:val="28"/>
        </w:rPr>
        <w:t xml:space="preserve"> </w:t>
      </w:r>
      <w:r w:rsidR="00502C44">
        <w:rPr>
          <w:color w:val="000000" w:themeColor="text1"/>
          <w:szCs w:val="28"/>
        </w:rPr>
        <w:t>ежеквартально в срок до 1</w:t>
      </w:r>
      <w:r w:rsidRPr="00237442">
        <w:rPr>
          <w:color w:val="000000" w:themeColor="text1"/>
          <w:szCs w:val="28"/>
        </w:rPr>
        <w:t xml:space="preserve"> числа, следующего за отчетным периодом.</w:t>
      </w:r>
    </w:p>
    <w:p w14:paraId="09218707" w14:textId="58E1680E" w:rsidR="00237442" w:rsidRPr="009E0F7F" w:rsidRDefault="00502C44" w:rsidP="009E0F7F">
      <w:pPr>
        <w:spacing w:line="235" w:lineRule="auto"/>
        <w:ind w:right="-1" w:firstLine="708"/>
        <w:jc w:val="both"/>
        <w:rPr>
          <w:szCs w:val="28"/>
        </w:rPr>
      </w:pPr>
      <w:r>
        <w:rPr>
          <w:szCs w:val="28"/>
        </w:rPr>
        <w:t>По возникающим вопросам</w:t>
      </w:r>
      <w:r w:rsidR="00237442" w:rsidRPr="00237442">
        <w:rPr>
          <w:szCs w:val="28"/>
        </w:rPr>
        <w:t xml:space="preserve"> обращаться в ГКУ КК «Агентство ТЭК», ответственный специалист Ягода Оксана Алексеевна </w:t>
      </w:r>
      <w:r w:rsidR="00237442">
        <w:rPr>
          <w:rFonts w:eastAsia="Calibri"/>
          <w:szCs w:val="28"/>
        </w:rPr>
        <w:t xml:space="preserve">+7 </w:t>
      </w:r>
      <w:r w:rsidR="00237442" w:rsidRPr="00237442">
        <w:rPr>
          <w:rFonts w:eastAsia="Calibri"/>
          <w:szCs w:val="28"/>
        </w:rPr>
        <w:t>(861)</w:t>
      </w:r>
      <w:r w:rsidR="00237442">
        <w:rPr>
          <w:rFonts w:eastAsia="Calibri"/>
          <w:szCs w:val="28"/>
        </w:rPr>
        <w:t xml:space="preserve"> </w:t>
      </w:r>
      <w:r w:rsidR="00237442" w:rsidRPr="00237442">
        <w:rPr>
          <w:rFonts w:eastAsia="Calibri"/>
          <w:szCs w:val="28"/>
        </w:rPr>
        <w:t>991-09-23</w:t>
      </w:r>
      <w:r w:rsidR="00237442">
        <w:rPr>
          <w:rFonts w:eastAsia="Calibri"/>
          <w:szCs w:val="28"/>
        </w:rPr>
        <w:t>.</w:t>
      </w:r>
    </w:p>
    <w:p w14:paraId="6334FC9B" w14:textId="77777777" w:rsidR="00E95DC2" w:rsidRDefault="00E95DC2" w:rsidP="00E95DC2">
      <w:pPr>
        <w:spacing w:line="235" w:lineRule="auto"/>
        <w:ind w:right="-1"/>
        <w:jc w:val="both"/>
        <w:rPr>
          <w:sz w:val="20"/>
          <w:szCs w:val="28"/>
        </w:rPr>
      </w:pPr>
    </w:p>
    <w:p w14:paraId="02CBA6E5" w14:textId="77777777" w:rsidR="00E95DC2" w:rsidRDefault="00E95DC2" w:rsidP="00E95DC2">
      <w:pPr>
        <w:spacing w:line="235" w:lineRule="auto"/>
        <w:ind w:right="-1"/>
        <w:jc w:val="both"/>
        <w:rPr>
          <w:sz w:val="20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328"/>
      </w:tblGrid>
      <w:tr w:rsidR="00E95DC2" w14:paraId="5AEFFD68" w14:textId="77777777" w:rsidTr="00E95DC2">
        <w:tc>
          <w:tcPr>
            <w:tcW w:w="1809" w:type="dxa"/>
          </w:tcPr>
          <w:p w14:paraId="36F2492E" w14:textId="0EA21507" w:rsidR="00E95DC2" w:rsidRDefault="00E95DC2" w:rsidP="00E95DC2">
            <w:pPr>
              <w:spacing w:line="235" w:lineRule="auto"/>
              <w:ind w:right="-1"/>
              <w:jc w:val="both"/>
              <w:rPr>
                <w:szCs w:val="28"/>
              </w:rPr>
            </w:pPr>
            <w:r w:rsidRPr="00237442">
              <w:rPr>
                <w:szCs w:val="28"/>
              </w:rPr>
              <w:t>Приложение:</w:t>
            </w:r>
          </w:p>
        </w:tc>
        <w:tc>
          <w:tcPr>
            <w:tcW w:w="8328" w:type="dxa"/>
          </w:tcPr>
          <w:p w14:paraId="07EE4594" w14:textId="76FC3385" w:rsidR="00E95DC2" w:rsidRPr="00E95DC2" w:rsidRDefault="00E95DC2" w:rsidP="00E95DC2">
            <w:pPr>
              <w:spacing w:line="235" w:lineRule="auto"/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E95DC2">
              <w:rPr>
                <w:szCs w:val="28"/>
              </w:rPr>
              <w:t xml:space="preserve">Форма отчета для предоставления информации в формате </w:t>
            </w:r>
            <w:proofErr w:type="spellStart"/>
            <w:r w:rsidRPr="00E95DC2">
              <w:rPr>
                <w:szCs w:val="28"/>
              </w:rPr>
              <w:t>Excel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E95DC2" w14:paraId="2AEAF339" w14:textId="77777777" w:rsidTr="00E95DC2">
        <w:tc>
          <w:tcPr>
            <w:tcW w:w="1809" w:type="dxa"/>
          </w:tcPr>
          <w:p w14:paraId="6F3D809F" w14:textId="77777777" w:rsidR="00E95DC2" w:rsidRPr="00237442" w:rsidRDefault="00E95DC2" w:rsidP="00E95DC2">
            <w:pPr>
              <w:spacing w:line="235" w:lineRule="auto"/>
              <w:ind w:right="-1"/>
              <w:jc w:val="both"/>
              <w:rPr>
                <w:szCs w:val="28"/>
              </w:rPr>
            </w:pPr>
          </w:p>
        </w:tc>
        <w:tc>
          <w:tcPr>
            <w:tcW w:w="8328" w:type="dxa"/>
          </w:tcPr>
          <w:p w14:paraId="257C4189" w14:textId="231EB2E3" w:rsidR="00E95DC2" w:rsidRDefault="00E95DC2" w:rsidP="00E95DC2">
            <w:pPr>
              <w:spacing w:line="235" w:lineRule="auto"/>
              <w:ind w:right="-1"/>
              <w:rPr>
                <w:szCs w:val="28"/>
              </w:rPr>
            </w:pPr>
            <w:r>
              <w:rPr>
                <w:szCs w:val="28"/>
              </w:rPr>
              <w:t>2. Письмо ППК «РЭО» - на 2л. В 1 экз.</w:t>
            </w:r>
          </w:p>
        </w:tc>
      </w:tr>
    </w:tbl>
    <w:p w14:paraId="59CE57D6" w14:textId="77777777" w:rsidR="00E95DC2" w:rsidRPr="00E95DC2" w:rsidRDefault="00E95DC2" w:rsidP="00E95DC2">
      <w:pPr>
        <w:spacing w:line="235" w:lineRule="auto"/>
        <w:ind w:right="-1"/>
        <w:jc w:val="both"/>
        <w:rPr>
          <w:szCs w:val="28"/>
        </w:rPr>
      </w:pPr>
    </w:p>
    <w:p w14:paraId="3BE8059E" w14:textId="77777777" w:rsidR="0095099B" w:rsidRPr="00237442" w:rsidRDefault="0095099B" w:rsidP="0095099B">
      <w:pPr>
        <w:spacing w:line="235" w:lineRule="auto"/>
        <w:ind w:left="2552" w:right="-1" w:hanging="2552"/>
        <w:jc w:val="both"/>
        <w:rPr>
          <w:szCs w:val="28"/>
        </w:rPr>
      </w:pPr>
    </w:p>
    <w:p w14:paraId="5D645116" w14:textId="77777777" w:rsidR="00491355" w:rsidRPr="00784D7F" w:rsidRDefault="00491355" w:rsidP="00491355">
      <w:pPr>
        <w:ind w:right="68" w:firstLine="709"/>
        <w:jc w:val="both"/>
        <w:rPr>
          <w:sz w:val="27"/>
          <w:szCs w:val="27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B42456" w:rsidRPr="00356500" w14:paraId="34081364" w14:textId="77777777" w:rsidTr="00F7299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14:paraId="2A604CCD" w14:textId="6582E433" w:rsidR="00B42456" w:rsidRPr="00356500" w:rsidRDefault="009A41C0" w:rsidP="00AC7EF0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З</w:t>
            </w:r>
            <w:r w:rsidR="00011720">
              <w:rPr>
                <w:color w:val="000000" w:themeColor="text1"/>
                <w:szCs w:val="28"/>
              </w:rPr>
              <w:t>аместитель министра</w:t>
            </w:r>
          </w:p>
        </w:tc>
        <w:tc>
          <w:tcPr>
            <w:tcW w:w="3841" w:type="dxa"/>
          </w:tcPr>
          <w:p w14:paraId="4B6F0EFE" w14:textId="77777777" w:rsidR="00B42456" w:rsidRPr="00356500" w:rsidRDefault="00B42456" w:rsidP="00911542">
            <w:pPr>
              <w:rPr>
                <w:szCs w:val="28"/>
              </w:rPr>
            </w:pPr>
            <w:bookmarkStart w:id="2" w:name="SIGNERSTAMP1"/>
            <w:r w:rsidRPr="00E95DC2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14:paraId="7E9EFACA" w14:textId="77777777" w:rsidR="00B42456" w:rsidRPr="00E95DC2" w:rsidRDefault="00B42456" w:rsidP="00AC7EF0">
            <w:pPr>
              <w:jc w:val="right"/>
              <w:rPr>
                <w:color w:val="000000" w:themeColor="text1"/>
                <w:szCs w:val="28"/>
              </w:rPr>
            </w:pPr>
            <w:bookmarkStart w:id="3" w:name="SIGNERNAME1"/>
            <w:r>
              <w:rPr>
                <w:szCs w:val="28"/>
              </w:rPr>
              <w:t>[</w:t>
            </w:r>
            <w:proofErr w:type="spellStart"/>
            <w:r>
              <w:rPr>
                <w:szCs w:val="28"/>
              </w:rPr>
              <w:t>Авто</w:t>
            </w:r>
            <w:r w:rsidRPr="00E07228">
              <w:rPr>
                <w:color w:val="000000" w:themeColor="text1"/>
                <w:szCs w:val="28"/>
              </w:rPr>
              <w:t>_Ф.И.О</w:t>
            </w:r>
            <w:proofErr w:type="spellEnd"/>
            <w:r w:rsidRPr="00E07228">
              <w:rPr>
                <w:color w:val="000000" w:themeColor="text1"/>
                <w:szCs w:val="28"/>
              </w:rPr>
              <w:t>.</w:t>
            </w:r>
            <w:r w:rsidRPr="00E95DC2">
              <w:rPr>
                <w:color w:val="000000" w:themeColor="text1"/>
                <w:szCs w:val="28"/>
              </w:rPr>
              <w:t>]</w:t>
            </w:r>
            <w:bookmarkEnd w:id="3"/>
          </w:p>
        </w:tc>
      </w:tr>
    </w:tbl>
    <w:p w14:paraId="741F43DF" w14:textId="77777777" w:rsidR="0095099B" w:rsidRDefault="0095099B" w:rsidP="00237442"/>
    <w:p w14:paraId="1B35BC8F" w14:textId="77777777" w:rsidR="0095099B" w:rsidRDefault="0095099B" w:rsidP="00237442"/>
    <w:p w14:paraId="53FE44ED" w14:textId="77777777" w:rsidR="0095099B" w:rsidRDefault="0095099B" w:rsidP="00237442"/>
    <w:p w14:paraId="0F98FF2D" w14:textId="77777777" w:rsidR="0095099B" w:rsidRDefault="0095099B" w:rsidP="00237442"/>
    <w:p w14:paraId="46CD86B0" w14:textId="77777777" w:rsidR="0095099B" w:rsidRDefault="0095099B" w:rsidP="00237442"/>
    <w:p w14:paraId="1990FEEE" w14:textId="77777777" w:rsidR="0095099B" w:rsidRDefault="0095099B" w:rsidP="00237442"/>
    <w:p w14:paraId="4DC513A1" w14:textId="77777777" w:rsidR="0095099B" w:rsidRDefault="0095099B" w:rsidP="00237442"/>
    <w:p w14:paraId="31D714A3" w14:textId="77777777" w:rsidR="0095099B" w:rsidRDefault="0095099B" w:rsidP="00237442"/>
    <w:p w14:paraId="53655C32" w14:textId="77777777" w:rsidR="0095099B" w:rsidRDefault="0095099B" w:rsidP="00237442"/>
    <w:p w14:paraId="6955B3CB" w14:textId="77777777" w:rsidR="0095099B" w:rsidRDefault="0095099B" w:rsidP="00237442"/>
    <w:p w14:paraId="6F0DCB31" w14:textId="77777777" w:rsidR="0095099B" w:rsidRDefault="0095099B" w:rsidP="00237442"/>
    <w:p w14:paraId="4BC71806" w14:textId="77777777" w:rsidR="0095099B" w:rsidRDefault="0095099B" w:rsidP="00237442"/>
    <w:p w14:paraId="5F0BD8AD" w14:textId="77777777" w:rsidR="0095099B" w:rsidRDefault="0095099B" w:rsidP="00237442"/>
    <w:p w14:paraId="4088360F" w14:textId="77777777" w:rsidR="0095099B" w:rsidRDefault="0095099B" w:rsidP="00237442"/>
    <w:p w14:paraId="305FB779" w14:textId="77777777" w:rsidR="0095099B" w:rsidRDefault="0095099B" w:rsidP="00237442"/>
    <w:p w14:paraId="472B9DB8" w14:textId="77777777" w:rsidR="0095099B" w:rsidRDefault="0095099B" w:rsidP="00237442"/>
    <w:p w14:paraId="2EB0EB9C" w14:textId="77777777" w:rsidR="0095099B" w:rsidRDefault="0095099B" w:rsidP="00237442"/>
    <w:p w14:paraId="5A61CC9B" w14:textId="77777777" w:rsidR="00502C44" w:rsidRDefault="00502C44" w:rsidP="00237442"/>
    <w:p w14:paraId="4E0C9A27" w14:textId="77777777" w:rsidR="0095099B" w:rsidRDefault="0095099B" w:rsidP="00237442"/>
    <w:p w14:paraId="35C330E7" w14:textId="77777777" w:rsidR="0095099B" w:rsidRDefault="0095099B" w:rsidP="00237442"/>
    <w:p w14:paraId="709844F4" w14:textId="77777777" w:rsidR="00BA2B6F" w:rsidRDefault="00BA2B6F" w:rsidP="00237442"/>
    <w:p w14:paraId="1C9A4572" w14:textId="77777777" w:rsidR="00BA2B6F" w:rsidRDefault="00BA2B6F" w:rsidP="00237442"/>
    <w:p w14:paraId="28B72428" w14:textId="77777777" w:rsidR="0095099B" w:rsidRDefault="0095099B" w:rsidP="00237442"/>
    <w:p w14:paraId="4590F3A0" w14:textId="77777777" w:rsidR="0095099B" w:rsidRDefault="0095099B" w:rsidP="00237442"/>
    <w:p w14:paraId="5D2032A7" w14:textId="77777777" w:rsidR="0095099B" w:rsidRDefault="0095099B" w:rsidP="00237442"/>
    <w:p w14:paraId="4A3F78C9" w14:textId="77777777" w:rsidR="0095099B" w:rsidRDefault="0095099B" w:rsidP="00237442"/>
    <w:p w14:paraId="76ADC6E6" w14:textId="4DCB0CEE" w:rsidR="00237442" w:rsidRPr="00A27693" w:rsidRDefault="00A27693" w:rsidP="00237442">
      <w:pPr>
        <w:rPr>
          <w:color w:val="000000" w:themeColor="text1"/>
          <w:sz w:val="24"/>
          <w:szCs w:val="21"/>
        </w:rPr>
      </w:pPr>
      <w:proofErr w:type="spellStart"/>
      <w:r>
        <w:rPr>
          <w:color w:val="000000" w:themeColor="text1"/>
          <w:sz w:val="24"/>
          <w:szCs w:val="21"/>
        </w:rPr>
        <w:t>Скрипник</w:t>
      </w:r>
      <w:proofErr w:type="spellEnd"/>
      <w:r>
        <w:rPr>
          <w:color w:val="000000" w:themeColor="text1"/>
          <w:sz w:val="24"/>
          <w:szCs w:val="21"/>
        </w:rPr>
        <w:t xml:space="preserve"> Виталий </w:t>
      </w:r>
      <w:r w:rsidR="009E4E16">
        <w:rPr>
          <w:color w:val="000000" w:themeColor="text1"/>
          <w:sz w:val="24"/>
          <w:szCs w:val="21"/>
        </w:rPr>
        <w:t>В</w:t>
      </w:r>
      <w:r>
        <w:rPr>
          <w:color w:val="000000" w:themeColor="text1"/>
          <w:sz w:val="24"/>
          <w:szCs w:val="21"/>
        </w:rPr>
        <w:t>асильевич</w:t>
      </w:r>
    </w:p>
    <w:p w14:paraId="4451614A" w14:textId="77777777" w:rsidR="00E95DC2" w:rsidRDefault="00237442" w:rsidP="00237442">
      <w:pPr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Кисленко</w:t>
      </w:r>
      <w:proofErr w:type="spellEnd"/>
      <w:r>
        <w:rPr>
          <w:color w:val="000000" w:themeColor="text1"/>
          <w:sz w:val="24"/>
        </w:rPr>
        <w:t xml:space="preserve"> Ольга Сергеевна</w:t>
      </w:r>
    </w:p>
    <w:p w14:paraId="7F13B9F1" w14:textId="010E23FC" w:rsidR="00011720" w:rsidRPr="009E0F7F" w:rsidRDefault="00237442" w:rsidP="00237442">
      <w:pPr>
        <w:rPr>
          <w:rFonts w:eastAsia="Calibri"/>
          <w:sz w:val="24"/>
          <w:szCs w:val="22"/>
          <w:lang w:val="en-US"/>
        </w:rPr>
      </w:pPr>
      <w:r>
        <w:rPr>
          <w:color w:val="000000" w:themeColor="text1"/>
          <w:sz w:val="24"/>
        </w:rPr>
        <w:t xml:space="preserve"> </w:t>
      </w:r>
      <w:r w:rsidRPr="00503C77">
        <w:rPr>
          <w:color w:val="000000" w:themeColor="text1"/>
          <w:sz w:val="24"/>
        </w:rPr>
        <w:t>+7 (861) 259-</w:t>
      </w:r>
      <w:r>
        <w:rPr>
          <w:color w:val="000000" w:themeColor="text1"/>
          <w:sz w:val="24"/>
        </w:rPr>
        <w:t>02-22, доб. 109</w:t>
      </w:r>
    </w:p>
    <w:sectPr w:rsidR="00011720" w:rsidRPr="009E0F7F" w:rsidSect="002C4732">
      <w:headerReference w:type="first" r:id="rId16"/>
      <w:pgSz w:w="11906" w:h="16838"/>
      <w:pgMar w:top="1134" w:right="567" w:bottom="709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D04AB" w14:textId="77777777" w:rsidR="001A7824" w:rsidRDefault="001A7824" w:rsidP="00112FD6">
      <w:r>
        <w:separator/>
      </w:r>
    </w:p>
  </w:endnote>
  <w:endnote w:type="continuationSeparator" w:id="0">
    <w:p w14:paraId="62E3221B" w14:textId="77777777" w:rsidR="001A7824" w:rsidRDefault="001A782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0969B" w14:textId="77777777" w:rsidR="001A7824" w:rsidRDefault="001A7824" w:rsidP="00112FD6">
      <w:r>
        <w:separator/>
      </w:r>
    </w:p>
  </w:footnote>
  <w:footnote w:type="continuationSeparator" w:id="0">
    <w:p w14:paraId="1E094D2A" w14:textId="77777777" w:rsidR="001A7824" w:rsidRDefault="001A7824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15"/>
      <w:gridCol w:w="1926"/>
      <w:gridCol w:w="3398"/>
    </w:tblGrid>
    <w:tr w:rsidR="001A7824" w14:paraId="7E5F0D44" w14:textId="77777777" w:rsidTr="002B5C80">
      <w:trPr>
        <w:trHeight w:hRule="exact" w:val="964"/>
      </w:trPr>
      <w:tc>
        <w:tcPr>
          <w:tcW w:w="4253" w:type="dxa"/>
          <w:tcMar>
            <w:left w:w="0" w:type="dxa"/>
            <w:right w:w="0" w:type="dxa"/>
          </w:tcMar>
          <w:vAlign w:val="center"/>
        </w:tcPr>
        <w:p w14:paraId="4404BB03" w14:textId="77777777" w:rsidR="001A7824" w:rsidRDefault="001A7824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4998A60" wp14:editId="315E3A26">
                <wp:simplePos x="2228850" y="45720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496800" cy="608400"/>
                <wp:effectExtent l="0" t="0" r="0" b="1270"/>
                <wp:wrapTopAndBottom/>
                <wp:docPr id="1888338683" name="Рисунок 1888338683" descr="GerbKK_ЧБ_Маленьк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KK_ЧБ_Маленьки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00" cy="60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99" w:type="dxa"/>
          <w:vAlign w:val="center"/>
        </w:tcPr>
        <w:p w14:paraId="04873617" w14:textId="77777777" w:rsidR="001A7824" w:rsidRDefault="001A7824" w:rsidP="00E44121">
          <w:pPr>
            <w:pStyle w:val="ae"/>
            <w:jc w:val="center"/>
          </w:pPr>
        </w:p>
      </w:tc>
      <w:tc>
        <w:tcPr>
          <w:tcW w:w="3350" w:type="dxa"/>
          <w:vAlign w:val="center"/>
        </w:tcPr>
        <w:p w14:paraId="5232B538" w14:textId="77777777" w:rsidR="001A7824" w:rsidRDefault="001A7824" w:rsidP="00E44121">
          <w:pPr>
            <w:pStyle w:val="ae"/>
            <w:jc w:val="center"/>
          </w:pPr>
        </w:p>
      </w:tc>
    </w:tr>
  </w:tbl>
  <w:p w14:paraId="1F8CE76F" w14:textId="77777777" w:rsidR="001A7824" w:rsidRPr="00E44121" w:rsidRDefault="001A7824">
    <w:pPr>
      <w:pStyle w:val="a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693E"/>
    <w:multiLevelType w:val="hybridMultilevel"/>
    <w:tmpl w:val="BEA68FC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5C44D8"/>
    <w:multiLevelType w:val="hybridMultilevel"/>
    <w:tmpl w:val="49DAC1D2"/>
    <w:lvl w:ilvl="0" w:tplc="24A42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CF56F5"/>
    <w:multiLevelType w:val="hybridMultilevel"/>
    <w:tmpl w:val="4042A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11720"/>
    <w:rsid w:val="0003440A"/>
    <w:rsid w:val="000344DF"/>
    <w:rsid w:val="00043058"/>
    <w:rsid w:val="000436AA"/>
    <w:rsid w:val="00050E1F"/>
    <w:rsid w:val="00055947"/>
    <w:rsid w:val="00076C0E"/>
    <w:rsid w:val="00077168"/>
    <w:rsid w:val="00090C5D"/>
    <w:rsid w:val="000B023E"/>
    <w:rsid w:val="000D0080"/>
    <w:rsid w:val="000D5EF9"/>
    <w:rsid w:val="000E208B"/>
    <w:rsid w:val="000E406A"/>
    <w:rsid w:val="000F1B3F"/>
    <w:rsid w:val="00112FD6"/>
    <w:rsid w:val="00114971"/>
    <w:rsid w:val="0012656C"/>
    <w:rsid w:val="00136FFB"/>
    <w:rsid w:val="00151F4A"/>
    <w:rsid w:val="0015341F"/>
    <w:rsid w:val="00153E93"/>
    <w:rsid w:val="001545B9"/>
    <w:rsid w:val="00155551"/>
    <w:rsid w:val="001612A3"/>
    <w:rsid w:val="00166E34"/>
    <w:rsid w:val="00177824"/>
    <w:rsid w:val="00195210"/>
    <w:rsid w:val="001A7824"/>
    <w:rsid w:val="001D00AB"/>
    <w:rsid w:val="001D042A"/>
    <w:rsid w:val="001D162E"/>
    <w:rsid w:val="001D3D54"/>
    <w:rsid w:val="001D5903"/>
    <w:rsid w:val="001E2BC4"/>
    <w:rsid w:val="002043F9"/>
    <w:rsid w:val="00205EA3"/>
    <w:rsid w:val="00206D52"/>
    <w:rsid w:val="00214506"/>
    <w:rsid w:val="00214A12"/>
    <w:rsid w:val="00217063"/>
    <w:rsid w:val="00237442"/>
    <w:rsid w:val="002625DC"/>
    <w:rsid w:val="00266A74"/>
    <w:rsid w:val="00273ED6"/>
    <w:rsid w:val="0028238E"/>
    <w:rsid w:val="002853D1"/>
    <w:rsid w:val="00294100"/>
    <w:rsid w:val="002A2860"/>
    <w:rsid w:val="002A28FE"/>
    <w:rsid w:val="002A70F5"/>
    <w:rsid w:val="002B3767"/>
    <w:rsid w:val="002B5C80"/>
    <w:rsid w:val="002C4732"/>
    <w:rsid w:val="002E3288"/>
    <w:rsid w:val="0030127F"/>
    <w:rsid w:val="003444D2"/>
    <w:rsid w:val="00350407"/>
    <w:rsid w:val="00351DB5"/>
    <w:rsid w:val="00351FD5"/>
    <w:rsid w:val="0035366F"/>
    <w:rsid w:val="003538E7"/>
    <w:rsid w:val="00353933"/>
    <w:rsid w:val="00353EC0"/>
    <w:rsid w:val="003564D9"/>
    <w:rsid w:val="00362E7A"/>
    <w:rsid w:val="00374EBB"/>
    <w:rsid w:val="00381965"/>
    <w:rsid w:val="00395361"/>
    <w:rsid w:val="003A47D1"/>
    <w:rsid w:val="003B0DD0"/>
    <w:rsid w:val="003B20E4"/>
    <w:rsid w:val="003B68AE"/>
    <w:rsid w:val="003B6CF5"/>
    <w:rsid w:val="003C78A9"/>
    <w:rsid w:val="003E5A56"/>
    <w:rsid w:val="004053FD"/>
    <w:rsid w:val="004114CD"/>
    <w:rsid w:val="004159BB"/>
    <w:rsid w:val="004159E1"/>
    <w:rsid w:val="00432F30"/>
    <w:rsid w:val="0044016F"/>
    <w:rsid w:val="004404AA"/>
    <w:rsid w:val="00454089"/>
    <w:rsid w:val="0046090B"/>
    <w:rsid w:val="004762DE"/>
    <w:rsid w:val="004900C1"/>
    <w:rsid w:val="0049015D"/>
    <w:rsid w:val="00491355"/>
    <w:rsid w:val="00493F70"/>
    <w:rsid w:val="00495E78"/>
    <w:rsid w:val="004A2806"/>
    <w:rsid w:val="004B7D39"/>
    <w:rsid w:val="004E5E72"/>
    <w:rsid w:val="004F3C25"/>
    <w:rsid w:val="00502C44"/>
    <w:rsid w:val="0050692E"/>
    <w:rsid w:val="00516846"/>
    <w:rsid w:val="00532BD4"/>
    <w:rsid w:val="00543B68"/>
    <w:rsid w:val="0056334F"/>
    <w:rsid w:val="0057161C"/>
    <w:rsid w:val="00573621"/>
    <w:rsid w:val="00590924"/>
    <w:rsid w:val="00591228"/>
    <w:rsid w:val="0059231E"/>
    <w:rsid w:val="00595921"/>
    <w:rsid w:val="005A08AE"/>
    <w:rsid w:val="005A31D6"/>
    <w:rsid w:val="005A4227"/>
    <w:rsid w:val="005B0DDE"/>
    <w:rsid w:val="005C21B0"/>
    <w:rsid w:val="005C3BF7"/>
    <w:rsid w:val="005D024D"/>
    <w:rsid w:val="00611B6C"/>
    <w:rsid w:val="0065176E"/>
    <w:rsid w:val="00656A9C"/>
    <w:rsid w:val="00676E24"/>
    <w:rsid w:val="006826DA"/>
    <w:rsid w:val="00686F13"/>
    <w:rsid w:val="00697316"/>
    <w:rsid w:val="006976D8"/>
    <w:rsid w:val="006A23A7"/>
    <w:rsid w:val="006A5A71"/>
    <w:rsid w:val="006B1E6C"/>
    <w:rsid w:val="006B30AC"/>
    <w:rsid w:val="006B42AE"/>
    <w:rsid w:val="006C2135"/>
    <w:rsid w:val="006D140D"/>
    <w:rsid w:val="006E4D0A"/>
    <w:rsid w:val="006F55FD"/>
    <w:rsid w:val="006F5923"/>
    <w:rsid w:val="00744B4D"/>
    <w:rsid w:val="00754C1B"/>
    <w:rsid w:val="00770B2D"/>
    <w:rsid w:val="007804C7"/>
    <w:rsid w:val="00784D7F"/>
    <w:rsid w:val="00791A34"/>
    <w:rsid w:val="00794438"/>
    <w:rsid w:val="007A30FB"/>
    <w:rsid w:val="007A4837"/>
    <w:rsid w:val="007A5A83"/>
    <w:rsid w:val="007A6EC8"/>
    <w:rsid w:val="007B27AF"/>
    <w:rsid w:val="007C4893"/>
    <w:rsid w:val="007F56F0"/>
    <w:rsid w:val="007F6F20"/>
    <w:rsid w:val="00801EB5"/>
    <w:rsid w:val="00810844"/>
    <w:rsid w:val="008143F2"/>
    <w:rsid w:val="00822BCD"/>
    <w:rsid w:val="00854F40"/>
    <w:rsid w:val="008610CB"/>
    <w:rsid w:val="00864199"/>
    <w:rsid w:val="00867B9C"/>
    <w:rsid w:val="00872EBC"/>
    <w:rsid w:val="008758E0"/>
    <w:rsid w:val="0088371E"/>
    <w:rsid w:val="00895E1B"/>
    <w:rsid w:val="008A48E5"/>
    <w:rsid w:val="008A7D98"/>
    <w:rsid w:val="008B2ECC"/>
    <w:rsid w:val="008B7B49"/>
    <w:rsid w:val="008B7FDB"/>
    <w:rsid w:val="008C7403"/>
    <w:rsid w:val="008D31AC"/>
    <w:rsid w:val="008E24D2"/>
    <w:rsid w:val="008F3D01"/>
    <w:rsid w:val="008F50DF"/>
    <w:rsid w:val="008F7124"/>
    <w:rsid w:val="009106AB"/>
    <w:rsid w:val="00911542"/>
    <w:rsid w:val="00915840"/>
    <w:rsid w:val="00923C9E"/>
    <w:rsid w:val="00944F66"/>
    <w:rsid w:val="0095099B"/>
    <w:rsid w:val="00985200"/>
    <w:rsid w:val="009A06B1"/>
    <w:rsid w:val="009A2C2F"/>
    <w:rsid w:val="009A41C0"/>
    <w:rsid w:val="009A4F86"/>
    <w:rsid w:val="009C0BBA"/>
    <w:rsid w:val="009C198F"/>
    <w:rsid w:val="009D1EC5"/>
    <w:rsid w:val="009D2113"/>
    <w:rsid w:val="009D442A"/>
    <w:rsid w:val="009E0F7F"/>
    <w:rsid w:val="009E4E16"/>
    <w:rsid w:val="009F2EA5"/>
    <w:rsid w:val="009F4D7B"/>
    <w:rsid w:val="00A15120"/>
    <w:rsid w:val="00A27693"/>
    <w:rsid w:val="00A40D5D"/>
    <w:rsid w:val="00A421EC"/>
    <w:rsid w:val="00A60434"/>
    <w:rsid w:val="00A66CD2"/>
    <w:rsid w:val="00AA300B"/>
    <w:rsid w:val="00AA409C"/>
    <w:rsid w:val="00AA759A"/>
    <w:rsid w:val="00AB2E01"/>
    <w:rsid w:val="00AB57BD"/>
    <w:rsid w:val="00AC1BA3"/>
    <w:rsid w:val="00AC7EF0"/>
    <w:rsid w:val="00AE05AB"/>
    <w:rsid w:val="00AE6179"/>
    <w:rsid w:val="00AF32C1"/>
    <w:rsid w:val="00AF54AE"/>
    <w:rsid w:val="00AF6A64"/>
    <w:rsid w:val="00B03E6B"/>
    <w:rsid w:val="00B140E6"/>
    <w:rsid w:val="00B217FF"/>
    <w:rsid w:val="00B26318"/>
    <w:rsid w:val="00B3732C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2F61"/>
    <w:rsid w:val="00B87F88"/>
    <w:rsid w:val="00B9639A"/>
    <w:rsid w:val="00BA2B6F"/>
    <w:rsid w:val="00BB35BD"/>
    <w:rsid w:val="00BC3672"/>
    <w:rsid w:val="00BE2AF3"/>
    <w:rsid w:val="00BE48FE"/>
    <w:rsid w:val="00BE4ACD"/>
    <w:rsid w:val="00BF281A"/>
    <w:rsid w:val="00BF4EE3"/>
    <w:rsid w:val="00BF7BEF"/>
    <w:rsid w:val="00C242B6"/>
    <w:rsid w:val="00C2694F"/>
    <w:rsid w:val="00C43819"/>
    <w:rsid w:val="00C82066"/>
    <w:rsid w:val="00CA6737"/>
    <w:rsid w:val="00CB2B15"/>
    <w:rsid w:val="00CB5594"/>
    <w:rsid w:val="00CC3EC9"/>
    <w:rsid w:val="00CC3F8D"/>
    <w:rsid w:val="00CC64BE"/>
    <w:rsid w:val="00CF1945"/>
    <w:rsid w:val="00CF424E"/>
    <w:rsid w:val="00CF658C"/>
    <w:rsid w:val="00CF6A62"/>
    <w:rsid w:val="00D017E8"/>
    <w:rsid w:val="00D079C2"/>
    <w:rsid w:val="00D26F77"/>
    <w:rsid w:val="00D67E57"/>
    <w:rsid w:val="00D876C4"/>
    <w:rsid w:val="00D90520"/>
    <w:rsid w:val="00D92D46"/>
    <w:rsid w:val="00D936FC"/>
    <w:rsid w:val="00DA026A"/>
    <w:rsid w:val="00DA13E8"/>
    <w:rsid w:val="00DA2D64"/>
    <w:rsid w:val="00DB6ED3"/>
    <w:rsid w:val="00DD18B7"/>
    <w:rsid w:val="00DD4FE1"/>
    <w:rsid w:val="00DE1A40"/>
    <w:rsid w:val="00DE5E07"/>
    <w:rsid w:val="00E026E6"/>
    <w:rsid w:val="00E07228"/>
    <w:rsid w:val="00E217E4"/>
    <w:rsid w:val="00E25084"/>
    <w:rsid w:val="00E44121"/>
    <w:rsid w:val="00E4617A"/>
    <w:rsid w:val="00E51AB8"/>
    <w:rsid w:val="00E54B82"/>
    <w:rsid w:val="00E57957"/>
    <w:rsid w:val="00E71D62"/>
    <w:rsid w:val="00E76154"/>
    <w:rsid w:val="00E95DC2"/>
    <w:rsid w:val="00EA16A4"/>
    <w:rsid w:val="00EA2FA7"/>
    <w:rsid w:val="00EA6A3F"/>
    <w:rsid w:val="00F0205D"/>
    <w:rsid w:val="00F04267"/>
    <w:rsid w:val="00F46E60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38E4"/>
    <w:rsid w:val="00FE227D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2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0117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2B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0117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2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o.ru/pomoshchniki_zeml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o.ru/dob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o.ru/green-cours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.s.kislenko@mtekgkh.krasnodar.ru" TargetMode="External"/><Relationship Id="rId10" Type="http://schemas.openxmlformats.org/officeDocument/2006/relationships/hyperlink" Target="https://school.re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o.ru/mediabank" TargetMode="External"/><Relationship Id="rId14" Type="http://schemas.openxmlformats.org/officeDocument/2006/relationships/hyperlink" Target="mailto:o.iagoda@atek.krasnoda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9BD4B-DA33-4283-B9B2-521742C8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О.А. Ягода</cp:lastModifiedBy>
  <cp:revision>64</cp:revision>
  <cp:lastPrinted>2024-03-07T12:50:00Z</cp:lastPrinted>
  <dcterms:created xsi:type="dcterms:W3CDTF">2019-12-02T14:32:00Z</dcterms:created>
  <dcterms:modified xsi:type="dcterms:W3CDTF">2024-05-29T06:56:00Z</dcterms:modified>
</cp:coreProperties>
</file>