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1 января 2022 года ПФР будет предоставлять ряд выплат, компенсаций и пособий, которые прежде назначали и выплачивали органы </w:t>
        <w:br/>
        <w:t>социальной защиты и Роструд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>Краснодар, 30 декабря 2021 года.</w:t>
      </w:r>
      <w:r>
        <w:rPr/>
        <w:t xml:space="preserve"> </w:t>
      </w:r>
      <w:r>
        <w:rPr>
          <w:sz w:val="21"/>
          <w:szCs w:val="21"/>
        </w:rPr>
        <w:t xml:space="preserve">В соответствии с </w:t>
      </w:r>
      <w:hyperlink r:id="rId2">
        <w:r>
          <w:rPr>
            <w:rStyle w:val="Style9"/>
            <w:sz w:val="21"/>
            <w:szCs w:val="21"/>
          </w:rPr>
          <w:t>принятыми поправками</w:t>
        </w:r>
      </w:hyperlink>
      <w:r>
        <w:rPr>
          <w:sz w:val="21"/>
          <w:szCs w:val="21"/>
        </w:rPr>
        <w:t xml:space="preserve"> в федеральное законодательство на ПФР возлагаются новые дополнительные функции и бюджетные полномочия по осуществлению некоторых мер социальной поддержки, которые сейчас исполняют региональные органы соцзащиты и Роструд.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Речь идет о пособиях, выплатах, компенсациях для пяти категорий россиян: </w:t>
      </w:r>
    </w:p>
    <w:p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неработающим гражданам, имеющим детей;</w:t>
      </w:r>
    </w:p>
    <w:p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лицам, подвергшимся воздействию радиации;</w:t>
      </w:r>
    </w:p>
    <w:p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реабилитированным лицам;</w:t>
      </w:r>
    </w:p>
    <w:p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инвалидам (детям-инвалидам), имеющим транспортные средства по медицинским показаниям; </w:t>
      </w:r>
    </w:p>
    <w:p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военнослужащим и членам их семей, пенсионное обеспечение которых осуществляет ПФР. 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Так, к примеру, 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>
      <w:pPr>
        <w:pStyle w:val="Normal"/>
        <w:ind w:firstLine="708"/>
        <w:jc w:val="both"/>
        <w:rPr/>
      </w:pPr>
      <w:r>
        <w:rPr>
          <w:sz w:val="21"/>
          <w:szCs w:val="21"/>
        </w:rPr>
        <w:t xml:space="preserve">С полным перечнем передаваемых мер можно ознакомиться </w:t>
      </w:r>
      <w:r>
        <w:rPr>
          <w:b/>
          <w:sz w:val="21"/>
          <w:szCs w:val="21"/>
        </w:rPr>
        <w:t>ниже*</w:t>
      </w:r>
      <w:r>
        <w:rPr>
          <w:sz w:val="21"/>
          <w:szCs w:val="21"/>
        </w:rPr>
        <w:t xml:space="preserve"> или на </w:t>
      </w:r>
      <w:hyperlink r:id="rId3">
        <w:r>
          <w:rPr>
            <w:rStyle w:val="Style9"/>
            <w:sz w:val="21"/>
            <w:szCs w:val="21"/>
          </w:rPr>
          <w:t>сайте ПФР</w:t>
        </w:r>
      </w:hyperlink>
      <w:r>
        <w:rPr>
          <w:sz w:val="21"/>
          <w:szCs w:val="21"/>
        </w:rPr>
        <w:t>.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Назначать новые выплаты, компенсации и пособия Пенсионный фонд будет за счет организации межведомственного взаимодействия, то есть гражданам, уже получающим эти меры соцподдержки, назначенные выплаты будут производиться Пенсионным фондом РФ автоматически на реквизиты, указанные ранее. В этом случае обращаться в ПФР не требуется. 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Если же гражданин имеет право на эти пособия, но ещё не воспользовался им, то с 1 января 2022 года ему необходимо обратиться в клиентскую службу ПФР.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рамках подготовки к осуществлению данных полномочий в субъектах Российской Федерации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ПФР, на основе утвержденных паспортов. Продуман в деталях путь гражданина в клиентской службе ПФР. Региональные органы соцзащиты предоставили в ПФР сведения о лицах, являющихся получателями передаваемых мер соцподдержки. 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Новые дополнительные функции и бюджетные полномочия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внедрен единообразный подход к реализации мер соцподдержки, что также позволит повысить качество их предоставления.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Получить ответы на вопросы об  отдельных мерах поддержки можно по телефону регионального контакт-центра ПФР на территории Краснодарского края 8(800)600-03-55 (звонок бесплатный), либо по номеру Единого контакт-центра взаимодействия с гражданами – 8(800)600-00-00 (звонок бесплатный).</w:t>
      </w:r>
    </w:p>
    <w:p>
      <w:pPr>
        <w:pStyle w:val="Normal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*Перечень отдельных мер социальной поддержки, которые будут осуществляться органами Пенсионного фонда Российской Федерации с 1 января 2022 года</w:t>
      </w:r>
    </w:p>
    <w:p>
      <w:pPr>
        <w:pStyle w:val="NoSpacing"/>
        <w:rPr>
          <w:rStyle w:val="Strong"/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Семьи с детьми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Единовременное пособие по беременности и родам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Единовременное пособие при рождении ребенка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Единовременное пособие при усыновлении ребенка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Ежемесячное пособие по уходу за ребенком до 1,5 лет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Единовременное пособие беременной жене военнослужащего по призыву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Ежемесячное пособие на ребенка военнослужащего по призыву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Военные и их семьи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коммунальных платежей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Единовременная компенсация на ремонт дома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Ежегодная выплата на летний оздоровительный отдых ребенка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Ежемесячное пособие на ребенка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инвалидам по военной травме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Граждане, подвергшиеся воздействию радиации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Компенсации пострадавшим вследствие аварии на Чернобыльской АЭС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за проживание или работу в зонах радиоактивного загрязнения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Ежегодное вознаграждение за работу в зонах радиоактивного загрязнения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в возмещение вреда здоровью инвалидам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в возмещение вреда здоровью нетрудоспособным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Единовременная выплата к дополнительному отпуску и компенсация оздоровительных процедур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Ежемесячное пособие по безработице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среднего заработка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Ежемесячное пособие на детей до 3 лет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расходов на продукты питания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на питание детей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на молочное питание детей до 3 лет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Единовременная выплата и компенсация расходов при переселении из радиоактивных зон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Единовременная компенсация утраченного имущества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компенсация по потере кормильца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Пособие на погребение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Единовременная выплата по потере кормильца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Реабилитированным жертвам политических репрессий: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Инвалидам, имеющим транспорт</w:t>
      </w:r>
    </w:p>
    <w:p>
      <w:pPr>
        <w:pStyle w:val="NoSpacing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Компенсация ОСАГО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6" descr="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/>
                    </w:pPr>
                    <w:r>
                      <w:rPr/>
                    </w:r>
                  </w:p>
                  <w:p>
                    <w:pPr>
                      <w:pStyle w:val="Style24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112060053" TargetMode="External"/><Relationship Id="rId3" Type="http://schemas.openxmlformats.org/officeDocument/2006/relationships/hyperlink" Target="https://pfr.gov.ru/grazhdanam/mery_podderzhki/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facebook.com/pfr.krasnodarskiikrai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twitter.com/pfr_krasnodar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vk.com/pfr.krasnodarskiikrai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://ok.ru/pfr.krasnodarskiikrai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www.instagram.com/pfr.krasnodarskiikrai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A1DC-D2B8-42AD-88B2-AF990FD0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 LibreOffice_project/a64200df03143b798afd1ec74a12ab50359878ed</Application>
  <Pages>2</Pages>
  <Words>690</Words>
  <Characters>4802</Characters>
  <CharactersWithSpaces>5435</CharactersWithSpaces>
  <Paragraphs>58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2021-12-30T07:08:00Z</dcterms:created>
  <dc:creator>Обиход Владимир Анатольевич</dc:creator>
  <dc:description/>
  <dc:language>ru-RU</dc:language>
  <cp:lastModifiedBy/>
  <cp:lastPrinted>2021-12-30T07:31:00Z</cp:lastPrinted>
  <dcterms:modified xsi:type="dcterms:W3CDTF">2021-12-30T13:05:58Z</dcterms:modified>
  <cp:revision>6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