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BBA" w:rsidRPr="003C2BBA" w:rsidRDefault="003C2BBA" w:rsidP="003D4C8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2B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Информирование (дороги)</w:t>
      </w:r>
    </w:p>
    <w:p w:rsidR="003C2BBA" w:rsidRPr="003C2BBA" w:rsidRDefault="003C2BBA" w:rsidP="003C2B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3D4C8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Веселовского</w:t>
      </w:r>
      <w:r w:rsidRPr="003C2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3D4C8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Павловского</w:t>
      </w:r>
      <w:r w:rsidRPr="003C2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как орган муниципального контроля информирует, что Постановлением администрации </w:t>
      </w:r>
      <w:r w:rsidR="003D4C8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Веселовского</w:t>
      </w:r>
      <w:r w:rsidRPr="003C2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3D4C8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Павловского</w:t>
      </w:r>
      <w:r w:rsidRPr="003C2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</w:t>
      </w:r>
      <w:r w:rsidR="003D4C89">
        <w:rPr>
          <w:rFonts w:ascii="Times New Roman" w:eastAsia="Times New Roman" w:hAnsi="Times New Roman" w:cs="Times New Roman"/>
          <w:sz w:val="24"/>
          <w:szCs w:val="24"/>
          <w:lang w:eastAsia="ru-RU"/>
        </w:rPr>
        <w:t>31.03.2017 г.</w:t>
      </w:r>
      <w:r w:rsidRPr="003C2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3D4C89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Pr="003C2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утвержден административный регламент  по исполнению администрацией </w:t>
      </w:r>
      <w:r w:rsidR="003D4C8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Веселовского</w:t>
      </w:r>
      <w:r w:rsidRPr="003C2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3D4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Павловского </w:t>
      </w:r>
      <w:r w:rsidRPr="003C2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муниципальной функции «Осуществление муниципального контроля за сохранностью автомобильных дорог местного значения в границах населенных пунктов поселения», определяющий последовательность и сроки действий (административные процедуры) должностных лиц по исполнению муниципальной функции осуществления муниципального контроля за сохранностью автомобильных дорог местного  значения в границах населенных пунктов  </w:t>
      </w:r>
      <w:r w:rsidR="003D4C8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Веселовского</w:t>
      </w:r>
      <w:r w:rsidRPr="003C2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3D4C8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Павловского</w:t>
      </w:r>
      <w:r w:rsidRPr="003C2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Предметом муниципального контроля за сохранностью автомобильных дорог местного значения в границах населенных пунктов </w:t>
      </w:r>
      <w:r w:rsidR="003D4C8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Веселовского</w:t>
      </w:r>
      <w:r w:rsidR="003D4C89" w:rsidRPr="003C2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3D4C8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Павловского</w:t>
      </w:r>
      <w:r w:rsidR="003D4C89" w:rsidRPr="003C2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3D4C89" w:rsidRPr="003C2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муниципальный  контроль) является проверка соблюдения гражданами, юридическими лицами, индивидуальными предпринимателями требований, установленных федеральными законами, законами Краснодарского края и муниципальными правовыми актами </w:t>
      </w:r>
      <w:r w:rsidR="003D4C8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Веселовского</w:t>
      </w:r>
      <w:r w:rsidR="003D4C89" w:rsidRPr="003C2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3D4C8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Павловского</w:t>
      </w:r>
      <w:r w:rsidR="003D4C89" w:rsidRPr="003C2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3C2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обязательные требования) об обеспечении сохранности автомобильных дорог местного значения в границах населенных пунктов </w:t>
      </w:r>
      <w:r w:rsidR="003D4C8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Веселовского</w:t>
      </w:r>
      <w:r w:rsidR="003D4C89" w:rsidRPr="003C2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3D4C8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Павловского</w:t>
      </w:r>
      <w:r w:rsidR="003D4C89" w:rsidRPr="003C2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3C2B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2BBA" w:rsidRPr="003C2BBA" w:rsidRDefault="003C2BBA" w:rsidP="003C2B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BB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должностных лиц, осуществляющих муниципальный дорожный контроль, по вопросам, входящим в их компетенцию, подлежат обязательному исполнению в установленные сроки юридическими лицами, индивидуальными предпринимателями в соответствии с законодательством Российской Федерации. Неисполнение или несвоевременное исполнение указанных требований влекут за собой ответственность в соответствии с действующим законодательством.</w:t>
      </w:r>
    </w:p>
    <w:p w:rsidR="003C2BBA" w:rsidRPr="003C2BBA" w:rsidRDefault="003C2BBA" w:rsidP="003C2BB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C2BB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bookmarkStart w:id="0" w:name="_GoBack"/>
    <w:p w:rsidR="003C2BBA" w:rsidRPr="003C2BBA" w:rsidRDefault="003C2BBA" w:rsidP="003C2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BB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60.75pt;height:18pt" o:ole="">
            <v:imagedata r:id="rId5" o:title=""/>
          </v:shape>
          <w:control r:id="rId6" w:name="DefaultOcxName" w:shapeid="_x0000_i1041"/>
        </w:object>
      </w:r>
      <w:bookmarkEnd w:id="0"/>
    </w:p>
    <w:p w:rsidR="003C2BBA" w:rsidRPr="003C2BBA" w:rsidRDefault="003C2BBA" w:rsidP="003C2BB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C2BBA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Конец формы</w:t>
      </w:r>
    </w:p>
    <w:p w:rsidR="003C2BBA" w:rsidRPr="003C2BBA" w:rsidRDefault="003C2BBA" w:rsidP="003C2BB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C2BB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3C2BBA" w:rsidRPr="003C2BBA" w:rsidRDefault="003C2BBA" w:rsidP="003C2BB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C2BB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3C2BBA" w:rsidRPr="003C2BBA" w:rsidRDefault="003C2BBA" w:rsidP="003C2B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B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19850" cy="7315200"/>
            <wp:effectExtent l="0" t="0" r="0" b="0"/>
            <wp:docPr id="16" name="Рисунок 16" descr="https://189131.selcdn.ru/leonardo/uploadsForSiteId/200452/texteditor/4f54d40a-601b-4e96-98f4-af33b2d60b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89131.selcdn.ru/leonardo/uploadsForSiteId/200452/texteditor/4f54d40a-601b-4e96-98f4-af33b2d60b3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BBA" w:rsidRPr="003C2BBA" w:rsidRDefault="003C2BBA" w:rsidP="003C2B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BB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КРЫЛОВСКОГО СЕЛЬСКОГО ПОСЕЛЕНИЯ КРЫЛОВСКОГО РАЙОНА</w:t>
      </w:r>
    </w:p>
    <w:p w:rsidR="003C2BBA" w:rsidRPr="003C2BBA" w:rsidRDefault="003C2BBA" w:rsidP="003C2B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Яковлева Светлана Николаевна</w:t>
      </w:r>
    </w:p>
    <w:p w:rsidR="003C2BBA" w:rsidRPr="003C2BBA" w:rsidRDefault="003D4C89" w:rsidP="003C2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3C2BBA" w:rsidRPr="003C2BBA" w:rsidRDefault="003D4C89" w:rsidP="003C2BBA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/" w:history="1">
        <w:r w:rsidR="003C2BBA" w:rsidRPr="003C2BB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ПРИВЕТСТВЕННОЕ СЛОВО</w:t>
        </w:r>
      </w:hyperlink>
    </w:p>
    <w:p w:rsidR="003C2BBA" w:rsidRPr="003C2BBA" w:rsidRDefault="003D4C89" w:rsidP="003C2BBA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/" w:history="1">
        <w:r w:rsidR="003C2BBA" w:rsidRPr="003C2BB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ПОЛНОМОЧИЯ ГЛАВЫ</w:t>
        </w:r>
      </w:hyperlink>
    </w:p>
    <w:p w:rsidR="003C2BBA" w:rsidRPr="003C2BBA" w:rsidRDefault="003D4C89" w:rsidP="003C2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8" style="width:0;height:1.5pt" o:hralign="center" o:hrstd="t" o:hr="t" fillcolor="#a0a0a0" stroked="f"/>
        </w:pict>
      </w:r>
    </w:p>
    <w:p w:rsidR="003C2BBA" w:rsidRPr="003C2BBA" w:rsidRDefault="003D4C89" w:rsidP="003C2BBA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anchor="/admin/block/edit/46552" w:history="1">
        <w:r w:rsidR="003C2BBA" w:rsidRPr="003C2BBA">
          <w:rPr>
            <w:rFonts w:ascii="Times New Roman" w:eastAsia="Times New Roman" w:hAnsi="Times New Roman" w:cs="Times New Roman"/>
            <w:b/>
            <w:bCs/>
            <w:color w:val="FFFFFF"/>
            <w:sz w:val="24"/>
            <w:szCs w:val="24"/>
            <w:u w:val="single"/>
            <w:lang w:eastAsia="ru-RU"/>
          </w:rPr>
          <w:t>КОНТАКТЫ</w:t>
        </w:r>
      </w:hyperlink>
    </w:p>
    <w:tbl>
      <w:tblPr>
        <w:tblW w:w="0" w:type="auto"/>
        <w:jc w:val="center"/>
        <w:tblCellSpacing w:w="22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65"/>
        <w:gridCol w:w="2428"/>
      </w:tblGrid>
      <w:tr w:rsidR="003C2BBA" w:rsidRPr="003C2BBA" w:rsidTr="003C2BBA">
        <w:trPr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3C2BBA" w:rsidRPr="003C2BBA" w:rsidRDefault="003C2BBA" w:rsidP="003C2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0" t="0" r="0" b="0"/>
                  <wp:docPr id="15" name="Рисунок 15" descr="https://189131.selcdn.ru/leonardo/uploadsForSiteId/200452/texteditor/5de50ef3-5aee-4f6c-94c8-8148b24fdb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189131.selcdn.ru/leonardo/uploadsForSiteId/200452/texteditor/5de50ef3-5aee-4f6c-94c8-8148b24fdb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2BBA" w:rsidRPr="003C2BBA" w:rsidRDefault="003C2BBA" w:rsidP="003C2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BA">
              <w:rPr>
                <w:rFonts w:ascii="Times New Roman" w:eastAsia="Times New Roman" w:hAnsi="Times New Roman" w:cs="Times New Roman"/>
                <w:b/>
                <w:bCs/>
                <w:color w:val="2A5479"/>
                <w:sz w:val="24"/>
                <w:szCs w:val="24"/>
                <w:lang w:eastAsia="ru-RU"/>
              </w:rPr>
              <w:t>Телефон приемной:</w:t>
            </w:r>
          </w:p>
          <w:p w:rsidR="003C2BBA" w:rsidRPr="003C2BBA" w:rsidRDefault="003C2BBA" w:rsidP="003C2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BA">
              <w:rPr>
                <w:rFonts w:ascii="Times New Roman" w:eastAsia="Times New Roman" w:hAnsi="Times New Roman" w:cs="Times New Roman"/>
                <w:b/>
                <w:bCs/>
                <w:color w:val="2A5479"/>
                <w:sz w:val="24"/>
                <w:szCs w:val="24"/>
                <w:lang w:eastAsia="ru-RU"/>
              </w:rPr>
              <w:t>8(86161)31-3-45</w:t>
            </w:r>
          </w:p>
        </w:tc>
        <w:tc>
          <w:tcPr>
            <w:tcW w:w="0" w:type="auto"/>
            <w:vAlign w:val="center"/>
            <w:hideMark/>
          </w:tcPr>
          <w:p w:rsidR="003C2BBA" w:rsidRPr="003C2BBA" w:rsidRDefault="003C2BBA" w:rsidP="003C2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0" t="0" r="0" b="0"/>
                  <wp:docPr id="14" name="Рисунок 14" descr="https://189131.selcdn.ru/leonardo/uploadsForSiteId/200452/texteditor/e5a54e35-6948-4091-89af-00e5a97f29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189131.selcdn.ru/leonardo/uploadsForSiteId/200452/texteditor/e5a54e35-6948-4091-89af-00e5a97f29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2BBA" w:rsidRPr="003C2BBA" w:rsidRDefault="003C2BBA" w:rsidP="003C2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BA">
              <w:rPr>
                <w:rFonts w:ascii="Times New Roman" w:eastAsia="Times New Roman" w:hAnsi="Times New Roman" w:cs="Times New Roman"/>
                <w:b/>
                <w:bCs/>
                <w:color w:val="2A5479"/>
                <w:sz w:val="24"/>
                <w:szCs w:val="24"/>
                <w:lang w:eastAsia="ru-RU"/>
              </w:rPr>
              <w:t>Электронная почта:</w:t>
            </w:r>
          </w:p>
          <w:p w:rsidR="003C2BBA" w:rsidRPr="003C2BBA" w:rsidRDefault="003C2BBA" w:rsidP="003C2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BA">
              <w:rPr>
                <w:rFonts w:ascii="Times New Roman" w:eastAsia="Times New Roman" w:hAnsi="Times New Roman" w:cs="Times New Roman"/>
                <w:b/>
                <w:bCs/>
                <w:color w:val="2A5479"/>
                <w:sz w:val="24"/>
                <w:szCs w:val="24"/>
                <w:lang w:eastAsia="ru-RU"/>
              </w:rPr>
              <w:t>admposkryl@mail.ru</w:t>
            </w:r>
          </w:p>
        </w:tc>
      </w:tr>
    </w:tbl>
    <w:p w:rsidR="003C2BBA" w:rsidRPr="003C2BBA" w:rsidRDefault="003D4C89" w:rsidP="003C2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="t" fillcolor="#a0a0a0" stroked="f"/>
        </w:pict>
      </w:r>
    </w:p>
    <w:p w:rsidR="003C2BBA" w:rsidRPr="003C2BBA" w:rsidRDefault="003C2BBA" w:rsidP="003C2BBA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АККАУНТЫ В СОЦИАЛЬНЫХ СЕТЯХ</w:t>
      </w:r>
    </w:p>
    <w:p w:rsidR="003C2BBA" w:rsidRPr="003C2BBA" w:rsidRDefault="003C2BBA" w:rsidP="003C2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B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2BBA" w:rsidRPr="003C2BBA" w:rsidRDefault="003C2BBA" w:rsidP="003C2B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BB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04800" cy="304800"/>
            <wp:effectExtent l="0" t="0" r="0" b="0"/>
            <wp:docPr id="13" name="Рисунок 13" descr="https://189131.selcdn.ru/leonardo/uploadsForSiteId/200452/texteditor/996c6763-c3c5-4618-8f7e-e3814679718e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89131.selcdn.ru/leonardo/uploadsForSiteId/200452/texteditor/996c6763-c3c5-4618-8f7e-e3814679718e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2BB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04800" cy="304800"/>
            <wp:effectExtent l="0" t="0" r="0" b="0"/>
            <wp:docPr id="12" name="Рисунок 12" descr="https://189131.selcdn.ru/leonardo/uploadsForSiteId/200452/texteditor/36668838-275a-4259-b3e8-54f340063a10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189131.selcdn.ru/leonardo/uploadsForSiteId/200452/texteditor/36668838-275a-4259-b3e8-54f340063a10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BBA" w:rsidRPr="003C2BBA" w:rsidRDefault="003D4C89" w:rsidP="003C2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="t" fillcolor="#a0a0a0" stroked="f"/>
        </w:pict>
      </w:r>
    </w:p>
    <w:p w:rsidR="003C2BBA" w:rsidRPr="003C2BBA" w:rsidRDefault="003D4C89" w:rsidP="003C2BBA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anchor="/" w:history="1">
        <w:r w:rsidR="003C2BBA" w:rsidRPr="003C2BB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ОНЛАЙН ПРИЕМНАЯ</w:t>
        </w:r>
      </w:hyperlink>
    </w:p>
    <w:p w:rsidR="003C2BBA" w:rsidRPr="003C2BBA" w:rsidRDefault="003D4C89" w:rsidP="003C2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align="center" o:hrstd="t" o:hr="t" fillcolor="#a0a0a0" stroked="f"/>
        </w:pict>
      </w:r>
    </w:p>
    <w:p w:rsidR="003C2BBA" w:rsidRPr="003C2BBA" w:rsidRDefault="003D4C89" w:rsidP="003C2BBA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anchor="/" w:history="1">
        <w:r w:rsidR="003C2BBA" w:rsidRPr="003C2BB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ГОРЯЧИЕ ЛИНИИ</w:t>
        </w:r>
      </w:hyperlink>
    </w:p>
    <w:p w:rsidR="003C2BBA" w:rsidRPr="003C2BBA" w:rsidRDefault="003D4C89" w:rsidP="003C2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1.5pt" o:hralign="center" o:hrstd="t" o:hr="t" fillcolor="#a0a0a0" stroked="f"/>
        </w:pict>
      </w:r>
    </w:p>
    <w:p w:rsidR="003C2BBA" w:rsidRPr="003C2BBA" w:rsidRDefault="003C2BBA" w:rsidP="003C2BB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2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БУДЬ В КУРСЕ</w:t>
      </w:r>
    </w:p>
    <w:p w:rsidR="003C2BBA" w:rsidRPr="003C2BBA" w:rsidRDefault="003C2BBA" w:rsidP="003C2BB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B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5000" cy="4286250"/>
            <wp:effectExtent l="0" t="0" r="0" b="0"/>
            <wp:docPr id="11" name="Рисунок 11" descr="https://189131.selcdn.ru/leonardo/uploadsForSiteId/200452/content/thumb__c561e28d-e1c4-4fda-8986-677dda195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189131.selcdn.ru/leonardo/uploadsForSiteId/200452/content/thumb__c561e28d-e1c4-4fda-8986-677dda195084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BBA" w:rsidRPr="003C2BBA" w:rsidRDefault="003D4C89" w:rsidP="003C2BBA">
      <w:pPr>
        <w:spacing w:before="100" w:beforeAutospacing="1" w:after="100" w:afterAutospacing="1" w:line="240" w:lineRule="auto"/>
        <w:ind w:left="7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hyperlink r:id="rId20" w:history="1">
        <w:r w:rsidR="003C2BBA" w:rsidRPr="003C2BBA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ru-RU"/>
          </w:rPr>
          <w:t xml:space="preserve">Необходимо подать заявление до 1 ноября 2021 года. </w:t>
        </w:r>
      </w:hyperlink>
    </w:p>
    <w:p w:rsidR="003C2BBA" w:rsidRPr="003C2BBA" w:rsidRDefault="003C2BBA" w:rsidP="003C2BBA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Семьи с детьми от 6 до 18 лет, которые еще не обратились за единовременной выплатой к началу учебного года, могут подать заявление до 1 ноября 2021 года. Сделать это можно через портал Госуслуг или через клиентские службы ПФР. Подробнее на сайте ПФР: </w:t>
      </w:r>
    </w:p>
    <w:p w:rsidR="003C2BBA" w:rsidRPr="003C2BBA" w:rsidRDefault="003C2BBA" w:rsidP="003C2BB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B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5000" cy="4286250"/>
            <wp:effectExtent l="0" t="0" r="0" b="0"/>
            <wp:docPr id="10" name="Рисунок 10" descr="https://189131.selcdn.ru/leonardo/uploadsForSiteId/200452/content/thumb__0622c8c2-3c20-4694-906b-dd01347dc0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189131.selcdn.ru/leonardo/uploadsForSiteId/200452/content/thumb__0622c8c2-3c20-4694-906b-dd01347dc00c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BBA" w:rsidRPr="003C2BBA" w:rsidRDefault="003D4C89" w:rsidP="003C2BBA">
      <w:pPr>
        <w:spacing w:before="100" w:beforeAutospacing="1" w:after="100" w:afterAutospacing="1" w:line="240" w:lineRule="auto"/>
        <w:ind w:left="7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hyperlink r:id="rId22" w:history="1">
        <w:r w:rsidR="003C2BBA" w:rsidRPr="003C2BBA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ru-RU"/>
          </w:rPr>
          <w:t xml:space="preserve">Воспользуйтесь порталом Госуслуг </w:t>
        </w:r>
      </w:hyperlink>
    </w:p>
    <w:p w:rsidR="003C2BBA" w:rsidRPr="003C2BBA" w:rsidRDefault="003C2BBA" w:rsidP="003C2BBA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Сменить способ доставки пенсии, не выходя из дома. Воспользуйтесь порталом Госуслуг: https://www.gosuslugi.ru/115839/6 или Личным кабинетом на сайте ПФР:https://es.pfrf.ru/stmt/pensionDelivery/ #ПФР#вопросответ #пенсия #доставкапенсии #услугиПФР -- </w:t>
      </w:r>
    </w:p>
    <w:p w:rsidR="003C2BBA" w:rsidRPr="003C2BBA" w:rsidRDefault="003C2BBA" w:rsidP="003C2BB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B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5000" cy="4286250"/>
            <wp:effectExtent l="0" t="0" r="0" b="0"/>
            <wp:docPr id="9" name="Рисунок 9" descr="https://189131.selcdn.ru/leonardo/uploadsForSiteId/200452/content/thumb__1832b881-0322-4523-873d-1eeca97c63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189131.selcdn.ru/leonardo/uploadsForSiteId/200452/content/thumb__1832b881-0322-4523-873d-1eeca97c631a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BBA" w:rsidRPr="003C2BBA" w:rsidRDefault="003D4C89" w:rsidP="003C2BBA">
      <w:pPr>
        <w:spacing w:before="100" w:beforeAutospacing="1" w:after="100" w:afterAutospacing="1" w:line="240" w:lineRule="auto"/>
        <w:ind w:left="7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hyperlink r:id="rId24" w:history="1">
        <w:r w:rsidR="003C2BBA" w:rsidRPr="003C2BBA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ru-RU"/>
          </w:rPr>
          <w:t xml:space="preserve">Будь в курсе! </w:t>
        </w:r>
      </w:hyperlink>
    </w:p>
    <w:p w:rsidR="003C2BBA" w:rsidRPr="003C2BBA" w:rsidRDefault="003C2BBA" w:rsidP="003C2BBA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оформить выплаты накопительной пенсии с 55 и 60 лет </w:t>
      </w:r>
    </w:p>
    <w:p w:rsidR="003C2BBA" w:rsidRPr="003C2BBA" w:rsidRDefault="003C2BBA" w:rsidP="003C2BB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B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5000" cy="4286250"/>
            <wp:effectExtent l="0" t="0" r="0" b="0"/>
            <wp:docPr id="8" name="Рисунок 8" descr="https://189131.selcdn.ru/leonardo/uploadsForSiteId/200452/content/thumb__fcd6ecec-ffa4-4407-b741-4aa5f191d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189131.selcdn.ru/leonardo/uploadsForSiteId/200452/content/thumb__fcd6ecec-ffa4-4407-b741-4aa5f191d350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BBA" w:rsidRPr="003C2BBA" w:rsidRDefault="003D4C89" w:rsidP="003C2BBA">
      <w:pPr>
        <w:spacing w:before="100" w:beforeAutospacing="1" w:after="100" w:afterAutospacing="1" w:line="240" w:lineRule="auto"/>
        <w:ind w:left="7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hyperlink r:id="rId26" w:history="1">
        <w:r w:rsidR="003C2BBA" w:rsidRPr="003C2BBA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ru-RU"/>
          </w:rPr>
          <w:t xml:space="preserve">С июля 2021 года Пенсионный фонд выплачивает новые ежемесячн... </w:t>
        </w:r>
      </w:hyperlink>
    </w:p>
    <w:p w:rsidR="003C2BBA" w:rsidRPr="003C2BBA" w:rsidRDefault="003C2BBA" w:rsidP="003C2BBA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Краснодар, 20 октября 2021 года. На сегодняшний день в Краснодарском крае 3413 беременных женщин, вставших на учет в ранние срок, и родители 39 704 детей от 8 до 16 лет включительно, воспитывающие их в одиночку, уже получают новые пособия. На Кубани разм </w:t>
      </w:r>
    </w:p>
    <w:p w:rsidR="003C2BBA" w:rsidRPr="003C2BBA" w:rsidRDefault="003C2BBA" w:rsidP="003C2BB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B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5000" cy="4286250"/>
            <wp:effectExtent l="0" t="0" r="0" b="0"/>
            <wp:docPr id="7" name="Рисунок 7" descr="https://189131.selcdn.ru/leonardo/uploadsForSiteId/200452/content/thumb__a07ffb91-640d-4b05-8900-0f596c790c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189131.selcdn.ru/leonardo/uploadsForSiteId/200452/content/thumb__a07ffb91-640d-4b05-8900-0f596c790c2c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BBA" w:rsidRPr="003C2BBA" w:rsidRDefault="003D4C89" w:rsidP="003C2BBA">
      <w:pPr>
        <w:spacing w:before="100" w:beforeAutospacing="1" w:after="100" w:afterAutospacing="1" w:line="240" w:lineRule="auto"/>
        <w:ind w:left="7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hyperlink r:id="rId27" w:history="1">
        <w:r w:rsidR="003C2BBA" w:rsidRPr="003C2BBA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ru-RU"/>
          </w:rPr>
          <w:t xml:space="preserve">С начала года 88 тысяч кубанских пенсионера выбрали доставщи... </w:t>
        </w:r>
      </w:hyperlink>
    </w:p>
    <w:p w:rsidR="003C2BBA" w:rsidRPr="003C2BBA" w:rsidRDefault="003C2BBA" w:rsidP="003C2BBA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Краснодар, 15 октября 2021 года. В Краснодарском крае различные виды пенсий и иных социальных выплат получают более 1,6 млн. человек. Из них 35% получают выплаты через отделения почтовой связи, 65% пенсионеров предпочитают банковские организации. При жел </w:t>
      </w:r>
    </w:p>
    <w:p w:rsidR="003C2BBA" w:rsidRPr="003C2BBA" w:rsidRDefault="003C2BBA" w:rsidP="003C2BB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BB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9753600" cy="9753600"/>
            <wp:effectExtent l="0" t="0" r="0" b="0"/>
            <wp:docPr id="6" name="Рисунок 6" descr="https://189131.selcdn.ru/leonardo/uploadsForSiteId/200452/block/bff66852-080d-4cdf-b86f-2e22efc64f45.jpg">
              <a:hlinkClick xmlns:a="http://schemas.openxmlformats.org/drawingml/2006/main" r:id="rId2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189131.selcdn.ru/leonardo/uploadsForSiteId/200452/block/bff66852-080d-4cdf-b86f-2e22efc64f45.jpg">
                      <a:hlinkClick r:id="rId2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BBA" w:rsidRPr="003C2BBA" w:rsidRDefault="003C2BBA" w:rsidP="003C2BB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BB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9753600" cy="6896100"/>
            <wp:effectExtent l="0" t="0" r="0" b="0"/>
            <wp:docPr id="5" name="Рисунок 5" descr="https://189131.selcdn.ru/leonardo/uploadsForSiteId/200452/block/74073d57-11b4-455b-a1ac-1b40f1a7b987.jpg">
              <a:hlinkClick xmlns:a="http://schemas.openxmlformats.org/drawingml/2006/main" r:id="rId3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189131.selcdn.ru/leonardo/uploadsForSiteId/200452/block/74073d57-11b4-455b-a1ac-1b40f1a7b987.jpg">
                      <a:hlinkClick r:id="rId3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89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BBA" w:rsidRPr="003C2BBA" w:rsidRDefault="003C2BBA" w:rsidP="003C2BB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BB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9753600" cy="8020050"/>
            <wp:effectExtent l="0" t="0" r="0" b="0"/>
            <wp:docPr id="4" name="Рисунок 4" descr="https://189131.selcdn.ru/leonardo/uploadsForSiteId/200452/block/8f6c8e7a-4d1c-4b12-96fd-698fb660c2fc.jpg">
              <a:hlinkClick xmlns:a="http://schemas.openxmlformats.org/drawingml/2006/main" r:id="rId3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189131.selcdn.ru/leonardo/uploadsForSiteId/200452/block/8f6c8e7a-4d1c-4b12-96fd-698fb660c2fc.jpg">
                      <a:hlinkClick r:id="rId3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BBA" w:rsidRPr="003C2BBA" w:rsidRDefault="003D4C89" w:rsidP="003C2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1.5pt" o:hralign="center" o:hrstd="t" o:hr="t" fillcolor="#a0a0a0" stroked="f"/>
        </w:pict>
      </w:r>
    </w:p>
    <w:p w:rsidR="003C2BBA" w:rsidRPr="003C2BBA" w:rsidRDefault="003C2BBA" w:rsidP="003C2BB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BB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9753600" cy="6181725"/>
            <wp:effectExtent l="0" t="0" r="0" b="9525"/>
            <wp:docPr id="3" name="Рисунок 3" descr="https://189131.selcdn.ru/leonardo/uploadsForSiteId/200452/block/cdf9d08f-b57d-4fe0-b884-693a8b7000d5.jpg">
              <a:hlinkClick xmlns:a="http://schemas.openxmlformats.org/drawingml/2006/main" r:id="rId3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189131.selcdn.ru/leonardo/uploadsForSiteId/200452/block/cdf9d08f-b57d-4fe0-b884-693a8b7000d5.jpg">
                      <a:hlinkClick r:id="rId3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18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BBA" w:rsidRPr="003C2BBA" w:rsidRDefault="003D4C89" w:rsidP="003C2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0;height:1.5pt" o:hralign="center" o:hrstd="t" o:hr="t" fillcolor="#a0a0a0" stroked="f"/>
        </w:pict>
      </w:r>
    </w:p>
    <w:p w:rsidR="003C2BBA" w:rsidRPr="003C2BBA" w:rsidRDefault="003C2BBA" w:rsidP="003C2BB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BB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9753600" cy="9658350"/>
            <wp:effectExtent l="0" t="0" r="0" b="0"/>
            <wp:docPr id="2" name="Рисунок 2" descr="https://189131.selcdn.ru/leonardo/uploadsForSiteId/200452/block/dcd6e742-60be-48c3-9b36-53333df2fd61.jpg">
              <a:hlinkClick xmlns:a="http://schemas.openxmlformats.org/drawingml/2006/main" r:id="rId3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189131.selcdn.ru/leonardo/uploadsForSiteId/200452/block/dcd6e742-60be-48c3-9b36-53333df2fd61.jpg">
                      <a:hlinkClick r:id="rId3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965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BBA" w:rsidRPr="003C2BBA" w:rsidRDefault="003D4C89" w:rsidP="003C2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35" style="width:0;height:1.5pt" o:hralign="center" o:hrstd="t" o:hr="t" fillcolor="#a0a0a0" stroked="f"/>
        </w:pict>
      </w:r>
    </w:p>
    <w:p w:rsidR="003C2BBA" w:rsidRPr="003C2BBA" w:rsidRDefault="003C2BBA" w:rsidP="003C2BB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BBA" w:rsidRPr="003C2BBA" w:rsidRDefault="003D4C89" w:rsidP="003C2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6" style="width:0;height:1.5pt" o:hralign="center" o:hrstd="t" o:hr="t" fillcolor="#a0a0a0" stroked="f"/>
        </w:pict>
      </w:r>
    </w:p>
    <w:p w:rsidR="004D17E8" w:rsidRDefault="004D17E8"/>
    <w:sectPr w:rsidR="004D1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970CB"/>
    <w:multiLevelType w:val="multilevel"/>
    <w:tmpl w:val="DB863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553DD3"/>
    <w:multiLevelType w:val="multilevel"/>
    <w:tmpl w:val="17B24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1160B0"/>
    <w:multiLevelType w:val="multilevel"/>
    <w:tmpl w:val="1CB81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803EF6"/>
    <w:multiLevelType w:val="multilevel"/>
    <w:tmpl w:val="43C0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811D7B"/>
    <w:multiLevelType w:val="multilevel"/>
    <w:tmpl w:val="74C89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D97602"/>
    <w:multiLevelType w:val="multilevel"/>
    <w:tmpl w:val="08587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A26929"/>
    <w:multiLevelType w:val="multilevel"/>
    <w:tmpl w:val="0ED8D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0C60DF"/>
    <w:multiLevelType w:val="multilevel"/>
    <w:tmpl w:val="397A6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F859BD"/>
    <w:multiLevelType w:val="multilevel"/>
    <w:tmpl w:val="CE182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2201CC"/>
    <w:multiLevelType w:val="multilevel"/>
    <w:tmpl w:val="573E5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2450A8"/>
    <w:multiLevelType w:val="multilevel"/>
    <w:tmpl w:val="F4F2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69"/>
    <w:rsid w:val="000E6EE9"/>
    <w:rsid w:val="00143653"/>
    <w:rsid w:val="003C2BBA"/>
    <w:rsid w:val="003D4C89"/>
    <w:rsid w:val="004D17E8"/>
    <w:rsid w:val="0066112E"/>
    <w:rsid w:val="008A4998"/>
    <w:rsid w:val="00944A69"/>
    <w:rsid w:val="009C1220"/>
    <w:rsid w:val="00C679A1"/>
    <w:rsid w:val="00CD57EC"/>
    <w:rsid w:val="00D3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chartTrackingRefBased/>
  <w15:docId w15:val="{71942240-D4C2-4DB4-B65C-3004FC23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C2B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2B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C2BB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2B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2B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C2B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C2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2BBA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C2BB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C2BB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C2BB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C2BB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hief-title">
    <w:name w:val="chief-title"/>
    <w:basedOn w:val="a0"/>
    <w:rsid w:val="003C2BBA"/>
  </w:style>
  <w:style w:type="character" w:styleId="a5">
    <w:name w:val="Strong"/>
    <w:basedOn w:val="a0"/>
    <w:uiPriority w:val="22"/>
    <w:qFormat/>
    <w:rsid w:val="003C2BBA"/>
    <w:rPr>
      <w:b/>
      <w:bCs/>
    </w:rPr>
  </w:style>
  <w:style w:type="character" w:customStyle="1" w:styleId="company-infotext">
    <w:name w:val="company-info__text"/>
    <w:basedOn w:val="a0"/>
    <w:rsid w:val="003C2BBA"/>
  </w:style>
  <w:style w:type="character" w:customStyle="1" w:styleId="text-muted">
    <w:name w:val="text-muted"/>
    <w:basedOn w:val="a0"/>
    <w:rsid w:val="003C2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5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5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92564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6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4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44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17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313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06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4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7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9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57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0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05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6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85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132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77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86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73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59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09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124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09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25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114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0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28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547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3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13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9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7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28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64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ilovskay.ru/item/624936" TargetMode="External"/><Relationship Id="rId13" Type="http://schemas.openxmlformats.org/officeDocument/2006/relationships/hyperlink" Target="https://ok.ru/profile/577916565144" TargetMode="External"/><Relationship Id="rId18" Type="http://schemas.openxmlformats.org/officeDocument/2006/relationships/hyperlink" Target="https://krilovskay.ru/item/725121" TargetMode="External"/><Relationship Id="rId26" Type="http://schemas.openxmlformats.org/officeDocument/2006/relationships/hyperlink" Target="https://krilovskay.ru/item/920298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34" Type="http://schemas.openxmlformats.org/officeDocument/2006/relationships/hyperlink" Target="https://www.strana2020.ru/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17" Type="http://schemas.openxmlformats.org/officeDocument/2006/relationships/hyperlink" Target="https://krilovskay.ru/item/351687" TargetMode="External"/><Relationship Id="rId25" Type="http://schemas.openxmlformats.org/officeDocument/2006/relationships/image" Target="media/image10.jpeg"/><Relationship Id="rId33" Type="http://schemas.openxmlformats.org/officeDocument/2006/relationships/image" Target="media/image13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s://krilovskay.ru/item/930979" TargetMode="External"/><Relationship Id="rId29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3.png"/><Relationship Id="rId24" Type="http://schemas.openxmlformats.org/officeDocument/2006/relationships/hyperlink" Target="https://krilovskay.ru/item/928831" TargetMode="External"/><Relationship Id="rId32" Type="http://schemas.openxmlformats.org/officeDocument/2006/relationships/hyperlink" Target="https://www.gosuslugi.ru/" TargetMode="External"/><Relationship Id="rId37" Type="http://schemas.openxmlformats.org/officeDocument/2006/relationships/image" Target="media/image15.jpeg"/><Relationship Id="rId5" Type="http://schemas.openxmlformats.org/officeDocument/2006/relationships/image" Target="media/image1.wmf"/><Relationship Id="rId15" Type="http://schemas.openxmlformats.org/officeDocument/2006/relationships/hyperlink" Target="https://www.youtube.com/channel/UCDtXoCdg3DujV1oB5RSo42A" TargetMode="External"/><Relationship Id="rId23" Type="http://schemas.openxmlformats.org/officeDocument/2006/relationships/image" Target="media/image9.png"/><Relationship Id="rId28" Type="http://schemas.openxmlformats.org/officeDocument/2006/relationships/hyperlink" Target="https://&#1086;&#1073;&#1098;&#1103;&#1089;&#1085;&#1103;&#1077;&#1084;.&#1088;&#1092;/" TargetMode="External"/><Relationship Id="rId36" Type="http://schemas.openxmlformats.org/officeDocument/2006/relationships/hyperlink" Target="https://&#1089;&#1072;&#1076;&#1087;&#1072;&#1084;&#1103;&#1090;&#1080;2021.&#1088;&#1092;/about" TargetMode="External"/><Relationship Id="rId10" Type="http://schemas.openxmlformats.org/officeDocument/2006/relationships/hyperlink" Target="https://krilovskay.ru/item/736271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hyperlink" Target="http://krilovskay.ru/item/624934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s://krilovskay.ru/item/930970" TargetMode="External"/><Relationship Id="rId27" Type="http://schemas.openxmlformats.org/officeDocument/2006/relationships/hyperlink" Target="https://krilovskay.ru/item/917570" TargetMode="External"/><Relationship Id="rId30" Type="http://schemas.openxmlformats.org/officeDocument/2006/relationships/hyperlink" Target="https://forms.krasnodar.ru/opros-naseleniya/?municipality=23" TargetMode="External"/><Relationship Id="rId35" Type="http://schemas.openxmlformats.org/officeDocument/2006/relationships/image" Target="media/image1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2022-04-12T12:07:00Z</dcterms:created>
  <dcterms:modified xsi:type="dcterms:W3CDTF">2022-04-12T12:07:00Z</dcterms:modified>
</cp:coreProperties>
</file>