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68" w:rsidRDefault="00EC2668" w:rsidP="00EC2668">
      <w:pPr>
        <w:jc w:val="center"/>
        <w:outlineLvl w:val="0"/>
        <w:rPr>
          <w:rFonts w:ascii="Calibri" w:hAnsi="Calibri"/>
          <w:sz w:val="28"/>
          <w:szCs w:val="28"/>
        </w:rPr>
      </w:pPr>
      <w:r w:rsidRPr="00B208E8"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3" name="Рисунок 3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68" w:rsidRPr="00B208E8" w:rsidRDefault="00EC2668" w:rsidP="00EC2668">
      <w:pPr>
        <w:jc w:val="center"/>
        <w:outlineLvl w:val="0"/>
        <w:rPr>
          <w:b/>
          <w:sz w:val="28"/>
          <w:szCs w:val="28"/>
        </w:rPr>
      </w:pPr>
      <w:r w:rsidRPr="00B208E8"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:rsidR="00EC2668" w:rsidRPr="00B208E8" w:rsidRDefault="00EC2668" w:rsidP="00EC2668">
      <w:pPr>
        <w:jc w:val="center"/>
        <w:rPr>
          <w:b/>
          <w:sz w:val="28"/>
          <w:szCs w:val="28"/>
        </w:rPr>
      </w:pPr>
    </w:p>
    <w:p w:rsidR="00EC2668" w:rsidRPr="00B208E8" w:rsidRDefault="00EC2668" w:rsidP="00EC2668">
      <w:pPr>
        <w:jc w:val="center"/>
        <w:outlineLvl w:val="0"/>
        <w:rPr>
          <w:b/>
          <w:sz w:val="32"/>
          <w:szCs w:val="32"/>
        </w:rPr>
      </w:pPr>
      <w:r w:rsidRPr="00B208E8">
        <w:rPr>
          <w:b/>
          <w:sz w:val="32"/>
          <w:szCs w:val="32"/>
        </w:rPr>
        <w:t>ПОСТАНОВЛЕНИЕ</w:t>
      </w:r>
    </w:p>
    <w:p w:rsidR="00EC2668" w:rsidRPr="00B208E8" w:rsidRDefault="00EC2668" w:rsidP="00EC2668">
      <w:pPr>
        <w:jc w:val="center"/>
        <w:outlineLvl w:val="0"/>
        <w:rPr>
          <w:b/>
          <w:sz w:val="32"/>
          <w:szCs w:val="32"/>
        </w:rPr>
      </w:pPr>
    </w:p>
    <w:p w:rsidR="00EC2668" w:rsidRPr="008E7D91" w:rsidRDefault="00EC2668" w:rsidP="00EC2668">
      <w:pPr>
        <w:outlineLvl w:val="0"/>
        <w:rPr>
          <w:b/>
          <w:sz w:val="28"/>
          <w:szCs w:val="28"/>
        </w:rPr>
      </w:pPr>
      <w:r w:rsidRPr="00B208E8">
        <w:rPr>
          <w:sz w:val="28"/>
          <w:szCs w:val="28"/>
        </w:rPr>
        <w:t xml:space="preserve">          </w:t>
      </w:r>
      <w:r w:rsidR="008E7D91">
        <w:rPr>
          <w:b/>
          <w:sz w:val="28"/>
          <w:szCs w:val="28"/>
        </w:rPr>
        <w:t>12.12.2022</w:t>
      </w:r>
      <w:r w:rsidRPr="00B208E8">
        <w:rPr>
          <w:sz w:val="28"/>
          <w:szCs w:val="28"/>
        </w:rPr>
        <w:t xml:space="preserve">                                             </w:t>
      </w:r>
      <w:r w:rsidR="008E7D91">
        <w:rPr>
          <w:sz w:val="28"/>
          <w:szCs w:val="28"/>
        </w:rPr>
        <w:t xml:space="preserve">                   </w:t>
      </w:r>
      <w:bookmarkStart w:id="0" w:name="_GoBack"/>
      <w:bookmarkEnd w:id="0"/>
      <w:r w:rsidRPr="00B208E8">
        <w:rPr>
          <w:sz w:val="28"/>
          <w:szCs w:val="28"/>
        </w:rPr>
        <w:t xml:space="preserve">                         </w:t>
      </w:r>
      <w:r w:rsidRPr="00B208E8">
        <w:rPr>
          <w:b/>
          <w:sz w:val="28"/>
          <w:szCs w:val="28"/>
        </w:rPr>
        <w:t>№</w:t>
      </w:r>
      <w:r w:rsidRPr="00B208E8">
        <w:rPr>
          <w:sz w:val="28"/>
          <w:szCs w:val="28"/>
        </w:rPr>
        <w:t xml:space="preserve"> </w:t>
      </w:r>
      <w:r w:rsidR="008E7D91" w:rsidRPr="008E7D91">
        <w:rPr>
          <w:b/>
          <w:sz w:val="28"/>
          <w:szCs w:val="28"/>
        </w:rPr>
        <w:t>148</w:t>
      </w:r>
    </w:p>
    <w:p w:rsidR="00EC2668" w:rsidRDefault="00EC2668" w:rsidP="00EC2668">
      <w:pPr>
        <w:jc w:val="center"/>
        <w:outlineLvl w:val="0"/>
        <w:rPr>
          <w:sz w:val="28"/>
          <w:szCs w:val="28"/>
        </w:rPr>
      </w:pPr>
      <w:r w:rsidRPr="00B208E8">
        <w:rPr>
          <w:sz w:val="28"/>
          <w:szCs w:val="28"/>
        </w:rPr>
        <w:t>ст-ца Веселая</w:t>
      </w:r>
    </w:p>
    <w:p w:rsidR="00EC2668" w:rsidRDefault="00EC2668" w:rsidP="00EC2668">
      <w:pPr>
        <w:jc w:val="center"/>
        <w:outlineLvl w:val="0"/>
        <w:rPr>
          <w:sz w:val="28"/>
          <w:szCs w:val="28"/>
        </w:rPr>
      </w:pPr>
    </w:p>
    <w:p w:rsidR="00EC2668" w:rsidRDefault="00EC2668" w:rsidP="00EC2668">
      <w:pPr>
        <w:jc w:val="center"/>
        <w:outlineLvl w:val="0"/>
        <w:rPr>
          <w:sz w:val="28"/>
          <w:szCs w:val="28"/>
        </w:rPr>
      </w:pPr>
    </w:p>
    <w:p w:rsidR="00EC2668" w:rsidRPr="00B208E8" w:rsidRDefault="00EC2668" w:rsidP="00EC2668">
      <w:pPr>
        <w:jc w:val="center"/>
        <w:outlineLvl w:val="0"/>
        <w:rPr>
          <w:sz w:val="28"/>
          <w:szCs w:val="28"/>
        </w:rPr>
      </w:pPr>
    </w:p>
    <w:p w:rsidR="00463B37" w:rsidRPr="00B658AB" w:rsidRDefault="00F4168C" w:rsidP="00F4168C">
      <w:pPr>
        <w:jc w:val="center"/>
        <w:rPr>
          <w:b/>
          <w:sz w:val="28"/>
          <w:szCs w:val="28"/>
        </w:rPr>
      </w:pPr>
      <w:r w:rsidRPr="00F4168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B658AB">
        <w:rPr>
          <w:b/>
          <w:sz w:val="28"/>
          <w:szCs w:val="28"/>
        </w:rPr>
        <w:t>муниципального контроля в сфере благоустройства</w:t>
      </w:r>
      <w:r w:rsidR="00A27201" w:rsidRPr="00B658AB">
        <w:rPr>
          <w:b/>
          <w:sz w:val="28"/>
          <w:szCs w:val="28"/>
        </w:rPr>
        <w:t xml:space="preserve"> на территории </w:t>
      </w:r>
      <w:r w:rsidR="00B658AB" w:rsidRPr="00B658AB">
        <w:rPr>
          <w:b/>
          <w:sz w:val="28"/>
          <w:szCs w:val="28"/>
        </w:rPr>
        <w:t>Веселовского</w:t>
      </w:r>
      <w:r w:rsidRPr="00B658AB">
        <w:rPr>
          <w:b/>
          <w:sz w:val="28"/>
          <w:szCs w:val="28"/>
        </w:rPr>
        <w:t xml:space="preserve"> сельского поселения на 202</w:t>
      </w:r>
      <w:r w:rsidR="009D639F" w:rsidRPr="00B658AB">
        <w:rPr>
          <w:b/>
          <w:sz w:val="28"/>
          <w:szCs w:val="28"/>
        </w:rPr>
        <w:t>3</w:t>
      </w:r>
      <w:r w:rsidRPr="00B658AB">
        <w:rPr>
          <w:b/>
          <w:sz w:val="28"/>
          <w:szCs w:val="28"/>
        </w:rPr>
        <w:t xml:space="preserve"> год</w:t>
      </w:r>
    </w:p>
    <w:p w:rsidR="00F4168C" w:rsidRDefault="00F4168C" w:rsidP="00F4168C">
      <w:pPr>
        <w:jc w:val="center"/>
        <w:rPr>
          <w:b/>
          <w:sz w:val="28"/>
          <w:szCs w:val="28"/>
          <w:lang w:eastAsia="x-none"/>
        </w:rPr>
      </w:pPr>
    </w:p>
    <w:p w:rsidR="00AB2340" w:rsidRDefault="00AB2340" w:rsidP="00F4168C">
      <w:pPr>
        <w:jc w:val="center"/>
        <w:rPr>
          <w:b/>
          <w:sz w:val="28"/>
          <w:szCs w:val="28"/>
          <w:lang w:eastAsia="x-none"/>
        </w:rPr>
      </w:pPr>
    </w:p>
    <w:p w:rsidR="00EC2668" w:rsidRPr="00F4168C" w:rsidRDefault="00EC2668" w:rsidP="00F4168C">
      <w:pPr>
        <w:jc w:val="center"/>
        <w:rPr>
          <w:b/>
          <w:sz w:val="28"/>
          <w:szCs w:val="28"/>
          <w:lang w:eastAsia="x-none"/>
        </w:rPr>
      </w:pPr>
    </w:p>
    <w:p w:rsidR="00F4168C" w:rsidRDefault="00F4168C" w:rsidP="008B7629">
      <w:pPr>
        <w:ind w:firstLine="851"/>
        <w:jc w:val="both"/>
        <w:rPr>
          <w:sz w:val="28"/>
          <w:szCs w:val="28"/>
        </w:rPr>
      </w:pPr>
      <w:r w:rsidRPr="00F4168C">
        <w:rPr>
          <w:sz w:val="28"/>
          <w:szCs w:val="28"/>
        </w:rPr>
        <w:t>В соответс</w:t>
      </w:r>
      <w:r>
        <w:rPr>
          <w:sz w:val="28"/>
          <w:szCs w:val="28"/>
        </w:rPr>
        <w:t>твии с часть 2</w:t>
      </w:r>
      <w:r w:rsidRPr="00F4168C">
        <w:rPr>
          <w:sz w:val="28"/>
          <w:szCs w:val="28"/>
        </w:rPr>
        <w:t xml:space="preserve"> </w:t>
      </w:r>
      <w:hyperlink r:id="rId8" w:history="1">
        <w:r w:rsidRPr="00F4168C">
          <w:rPr>
            <w:rStyle w:val="afa"/>
            <w:color w:val="auto"/>
            <w:sz w:val="28"/>
            <w:szCs w:val="28"/>
          </w:rPr>
          <w:t>статьей 44</w:t>
        </w:r>
      </w:hyperlink>
      <w:r w:rsidRPr="00F4168C">
        <w:rPr>
          <w:sz w:val="28"/>
          <w:szCs w:val="28"/>
        </w:rPr>
        <w:t xml:space="preserve"> Фед</w:t>
      </w:r>
      <w:r w:rsidR="00A27201">
        <w:rPr>
          <w:sz w:val="28"/>
          <w:szCs w:val="28"/>
        </w:rPr>
        <w:t>ерального закона от 31.07.2020 №</w:t>
      </w:r>
      <w:r w:rsidRPr="00F4168C">
        <w:rPr>
          <w:sz w:val="28"/>
          <w:szCs w:val="28"/>
        </w:rPr>
        <w:t xml:space="preserve"> 248-ФЗ "О государственном контроле (надзоре) и муниципальном контроле в Российской Федерации", </w:t>
      </w:r>
      <w:hyperlink r:id="rId9" w:history="1">
        <w:r w:rsidRPr="00F4168C">
          <w:rPr>
            <w:rStyle w:val="afa"/>
            <w:color w:val="auto"/>
            <w:sz w:val="28"/>
            <w:szCs w:val="28"/>
          </w:rPr>
          <w:t>Федеральным законом</w:t>
        </w:r>
      </w:hyperlink>
      <w:r w:rsidR="00A27201">
        <w:rPr>
          <w:sz w:val="28"/>
          <w:szCs w:val="28"/>
        </w:rPr>
        <w:t xml:space="preserve"> от 06.10.2003 №</w:t>
      </w:r>
      <w:r w:rsidRPr="00F4168C">
        <w:rPr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10" w:history="1">
        <w:r w:rsidRPr="00F4168C">
          <w:rPr>
            <w:rStyle w:val="afa"/>
            <w:color w:val="auto"/>
            <w:sz w:val="28"/>
            <w:szCs w:val="28"/>
          </w:rPr>
          <w:t>Постановлением</w:t>
        </w:r>
      </w:hyperlink>
      <w:r w:rsidRPr="00F4168C">
        <w:rPr>
          <w:sz w:val="28"/>
          <w:szCs w:val="28"/>
        </w:rPr>
        <w:t xml:space="preserve"> Правительства Росс</w:t>
      </w:r>
      <w:r w:rsidR="00A27201">
        <w:rPr>
          <w:sz w:val="28"/>
          <w:szCs w:val="28"/>
        </w:rPr>
        <w:t>ийской Федерации от 25.06.2021 №</w:t>
      </w:r>
      <w:r w:rsidRPr="00F4168C">
        <w:rPr>
          <w:sz w:val="28"/>
          <w:szCs w:val="28"/>
        </w:rPr>
        <w:t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</w:t>
      </w:r>
      <w:r>
        <w:rPr>
          <w:sz w:val="28"/>
          <w:szCs w:val="28"/>
        </w:rPr>
        <w:t>оводствуясь Уставо</w:t>
      </w:r>
      <w:r w:rsidR="00A27201">
        <w:rPr>
          <w:sz w:val="28"/>
          <w:szCs w:val="28"/>
        </w:rPr>
        <w:t xml:space="preserve">м </w:t>
      </w:r>
      <w:r w:rsidR="00B658AB">
        <w:rPr>
          <w:sz w:val="28"/>
          <w:szCs w:val="28"/>
        </w:rPr>
        <w:t>Веселовского</w:t>
      </w:r>
      <w:r w:rsidRPr="00F4168C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="008B7629"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 xml:space="preserve">, </w:t>
      </w:r>
      <w:r w:rsidR="008B762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D64D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4168C" w:rsidRPr="00F4168C" w:rsidRDefault="00F4168C" w:rsidP="008B76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168C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 w:rsidR="00DD216F">
        <w:rPr>
          <w:sz w:val="28"/>
          <w:szCs w:val="28"/>
        </w:rPr>
        <w:t>й</w:t>
      </w:r>
      <w:r w:rsidR="00A27201">
        <w:rPr>
          <w:sz w:val="28"/>
          <w:szCs w:val="28"/>
        </w:rPr>
        <w:t xml:space="preserve">ства на территории </w:t>
      </w:r>
      <w:r w:rsidR="00B658AB">
        <w:rPr>
          <w:sz w:val="28"/>
          <w:szCs w:val="28"/>
        </w:rPr>
        <w:t>Веселовского</w:t>
      </w:r>
      <w:r w:rsidRPr="00F4168C">
        <w:rPr>
          <w:sz w:val="28"/>
          <w:szCs w:val="28"/>
        </w:rPr>
        <w:t xml:space="preserve"> се</w:t>
      </w:r>
      <w:r w:rsidR="00DD216F">
        <w:rPr>
          <w:sz w:val="28"/>
          <w:szCs w:val="28"/>
        </w:rPr>
        <w:t>льского поселения на 202</w:t>
      </w:r>
      <w:r w:rsidR="009D639F">
        <w:rPr>
          <w:sz w:val="28"/>
          <w:szCs w:val="28"/>
        </w:rPr>
        <w:t>3</w:t>
      </w:r>
      <w:r w:rsidR="00DD216F">
        <w:rPr>
          <w:sz w:val="28"/>
          <w:szCs w:val="28"/>
        </w:rPr>
        <w:t xml:space="preserve"> год </w:t>
      </w:r>
      <w:r w:rsidRPr="00F4168C">
        <w:rPr>
          <w:sz w:val="28"/>
          <w:szCs w:val="28"/>
        </w:rPr>
        <w:t xml:space="preserve"> </w:t>
      </w:r>
      <w:r w:rsidR="00DD216F">
        <w:rPr>
          <w:sz w:val="28"/>
          <w:szCs w:val="28"/>
        </w:rPr>
        <w:t>(</w:t>
      </w:r>
      <w:r w:rsidRPr="00F4168C">
        <w:rPr>
          <w:sz w:val="28"/>
          <w:szCs w:val="28"/>
        </w:rPr>
        <w:t>приложении).</w:t>
      </w:r>
    </w:p>
    <w:p w:rsidR="00463B37" w:rsidRPr="00DD216F" w:rsidRDefault="00463B37" w:rsidP="008B7629">
      <w:pPr>
        <w:ind w:firstLine="851"/>
        <w:jc w:val="both"/>
        <w:rPr>
          <w:sz w:val="28"/>
          <w:szCs w:val="28"/>
        </w:rPr>
      </w:pPr>
      <w:r w:rsidRPr="00DD216F">
        <w:rPr>
          <w:sz w:val="28"/>
          <w:szCs w:val="28"/>
        </w:rPr>
        <w:t>2.</w:t>
      </w:r>
      <w:r w:rsidRPr="00F83F04">
        <w:rPr>
          <w:color w:val="000000"/>
        </w:rPr>
        <w:t xml:space="preserve"> </w:t>
      </w:r>
      <w:r w:rsidR="00CD7B26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B658AB">
        <w:rPr>
          <w:sz w:val="28"/>
          <w:szCs w:val="28"/>
        </w:rPr>
        <w:t xml:space="preserve">Веселовского </w:t>
      </w:r>
      <w:r w:rsidR="00CD7B26">
        <w:rPr>
          <w:sz w:val="28"/>
          <w:szCs w:val="28"/>
        </w:rPr>
        <w:t>сельского поселения http://</w:t>
      </w:r>
      <w:r w:rsidR="009D64D8">
        <w:rPr>
          <w:sz w:val="28"/>
          <w:szCs w:val="28"/>
          <w:lang w:val="en-US"/>
        </w:rPr>
        <w:t>upornenskoesp</w:t>
      </w:r>
      <w:r w:rsidR="00CD7B26">
        <w:rPr>
          <w:sz w:val="28"/>
          <w:szCs w:val="28"/>
        </w:rPr>
        <w:t>.ru в информационно-телекоммуникационной сети Интернет.</w:t>
      </w:r>
    </w:p>
    <w:p w:rsidR="00463B37" w:rsidRPr="00F83F04" w:rsidRDefault="00463B37" w:rsidP="008B7629">
      <w:pPr>
        <w:tabs>
          <w:tab w:val="left" w:pos="851"/>
        </w:tabs>
        <w:ind w:right="-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F04">
        <w:rPr>
          <w:sz w:val="28"/>
          <w:szCs w:val="28"/>
        </w:rPr>
        <w:t>Контроль за выполнение настоящего постановления оставляю за собой.</w:t>
      </w:r>
    </w:p>
    <w:p w:rsidR="00463B37" w:rsidRPr="00F83F04" w:rsidRDefault="00463B37" w:rsidP="008B762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3F04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F83F04">
        <w:rPr>
          <w:sz w:val="28"/>
          <w:szCs w:val="28"/>
        </w:rPr>
        <w:t>обнародования</w:t>
      </w:r>
      <w:r w:rsidR="009D639F">
        <w:rPr>
          <w:sz w:val="28"/>
          <w:szCs w:val="28"/>
        </w:rPr>
        <w:t>, но не ранее 01 января 2023 года.</w:t>
      </w:r>
    </w:p>
    <w:p w:rsidR="00463B37" w:rsidRDefault="00463B37" w:rsidP="008B7629">
      <w:pPr>
        <w:ind w:firstLine="851"/>
        <w:jc w:val="both"/>
        <w:rPr>
          <w:sz w:val="28"/>
          <w:szCs w:val="28"/>
        </w:rPr>
      </w:pPr>
    </w:p>
    <w:p w:rsidR="00EC2668" w:rsidRPr="00463B37" w:rsidRDefault="00EC2668" w:rsidP="008B7629">
      <w:pPr>
        <w:ind w:firstLine="851"/>
        <w:jc w:val="both"/>
        <w:rPr>
          <w:sz w:val="28"/>
          <w:szCs w:val="28"/>
        </w:rPr>
      </w:pPr>
    </w:p>
    <w:p w:rsidR="00B658AB" w:rsidRDefault="00395BC9" w:rsidP="004D76CA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95BC9">
        <w:rPr>
          <w:sz w:val="28"/>
          <w:szCs w:val="28"/>
        </w:rPr>
        <w:t xml:space="preserve"> </w:t>
      </w:r>
      <w:r w:rsidR="00B658AB">
        <w:rPr>
          <w:sz w:val="28"/>
          <w:szCs w:val="28"/>
        </w:rPr>
        <w:t>Веселовского</w:t>
      </w:r>
      <w:r w:rsidR="00C24549" w:rsidRPr="00C24549">
        <w:rPr>
          <w:sz w:val="28"/>
          <w:szCs w:val="28"/>
        </w:rPr>
        <w:t xml:space="preserve"> сельского </w:t>
      </w:r>
    </w:p>
    <w:p w:rsidR="00EC2668" w:rsidRDefault="00B658AB" w:rsidP="00EC2668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549" w:rsidRPr="00C2454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24549" w:rsidRPr="00C24549">
        <w:rPr>
          <w:sz w:val="28"/>
          <w:szCs w:val="28"/>
        </w:rPr>
        <w:t>Павловского района </w:t>
      </w:r>
      <w:r w:rsidR="004D76C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Ю.В.Яковченко</w:t>
      </w:r>
    </w:p>
    <w:p w:rsidR="00463B37" w:rsidRPr="009B2432" w:rsidRDefault="00463B37" w:rsidP="00463B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</w:t>
      </w:r>
    </w:p>
    <w:p w:rsidR="00463B37" w:rsidRPr="009B2432" w:rsidRDefault="00463B37" w:rsidP="00463B37">
      <w:pPr>
        <w:ind w:left="5529"/>
        <w:jc w:val="center"/>
        <w:rPr>
          <w:sz w:val="28"/>
          <w:szCs w:val="28"/>
        </w:rPr>
      </w:pPr>
      <w:r w:rsidRPr="009B2432">
        <w:rPr>
          <w:sz w:val="28"/>
          <w:szCs w:val="28"/>
        </w:rPr>
        <w:t>к постановл</w:t>
      </w:r>
      <w:r>
        <w:rPr>
          <w:sz w:val="28"/>
          <w:szCs w:val="28"/>
        </w:rPr>
        <w:t>ению</w:t>
      </w:r>
      <w:r w:rsidR="00A27201">
        <w:rPr>
          <w:sz w:val="28"/>
          <w:szCs w:val="28"/>
        </w:rPr>
        <w:t xml:space="preserve"> администрации </w:t>
      </w:r>
      <w:r w:rsidR="00B658AB">
        <w:rPr>
          <w:sz w:val="28"/>
          <w:szCs w:val="28"/>
        </w:rPr>
        <w:t>Веселовского</w:t>
      </w:r>
      <w:r w:rsidRPr="009B2432">
        <w:rPr>
          <w:sz w:val="28"/>
          <w:szCs w:val="28"/>
        </w:rPr>
        <w:t xml:space="preserve">  сельского поселения Павловского района</w:t>
      </w:r>
    </w:p>
    <w:p w:rsidR="00463B37" w:rsidRDefault="00200AEB" w:rsidP="00463B3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639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№ </w:t>
      </w:r>
      <w:r w:rsidR="009D639F">
        <w:rPr>
          <w:sz w:val="28"/>
          <w:szCs w:val="28"/>
        </w:rPr>
        <w:t>____</w:t>
      </w:r>
    </w:p>
    <w:p w:rsidR="00463B37" w:rsidRDefault="00463B37" w:rsidP="00463B37">
      <w:pPr>
        <w:tabs>
          <w:tab w:val="left" w:pos="2340"/>
          <w:tab w:val="left" w:pos="3780"/>
        </w:tabs>
        <w:jc w:val="center"/>
        <w:rPr>
          <w:sz w:val="28"/>
          <w:szCs w:val="28"/>
        </w:rPr>
      </w:pPr>
    </w:p>
    <w:p w:rsidR="00463B37" w:rsidRDefault="00463B37" w:rsidP="00463B37">
      <w:pPr>
        <w:tabs>
          <w:tab w:val="left" w:pos="2340"/>
          <w:tab w:val="left" w:pos="3780"/>
        </w:tabs>
        <w:jc w:val="center"/>
        <w:rPr>
          <w:sz w:val="28"/>
          <w:szCs w:val="28"/>
        </w:rPr>
      </w:pPr>
    </w:p>
    <w:p w:rsidR="00DD216F" w:rsidRPr="00DD216F" w:rsidRDefault="00DD216F" w:rsidP="00DD216F">
      <w:pPr>
        <w:pStyle w:val="3"/>
        <w:rPr>
          <w:b/>
          <w:u w:val="none"/>
        </w:rPr>
      </w:pPr>
      <w:r w:rsidRPr="00DD216F">
        <w:rPr>
          <w:b/>
          <w:u w:val="none"/>
        </w:rPr>
        <w:t>ПРОГРАММА</w:t>
      </w:r>
    </w:p>
    <w:p w:rsidR="00DD216F" w:rsidRDefault="00DD216F" w:rsidP="00DD216F">
      <w:pPr>
        <w:pStyle w:val="3"/>
      </w:pPr>
      <w:r w:rsidRPr="00DD216F">
        <w:rPr>
          <w:b/>
          <w:u w:val="none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>
        <w:rPr>
          <w:b/>
          <w:u w:val="none"/>
        </w:rPr>
        <w:t xml:space="preserve">йства на территории </w:t>
      </w:r>
      <w:r w:rsidR="00B658AB" w:rsidRPr="00B658AB">
        <w:rPr>
          <w:b/>
          <w:u w:val="none"/>
        </w:rPr>
        <w:t>Веселовского</w:t>
      </w:r>
      <w:r w:rsidRPr="00DD216F">
        <w:rPr>
          <w:b/>
          <w:u w:val="none"/>
        </w:rPr>
        <w:t xml:space="preserve"> сельского поселения на 202</w:t>
      </w:r>
      <w:r w:rsidR="009D639F">
        <w:rPr>
          <w:b/>
          <w:u w:val="none"/>
          <w:lang w:val="ru-RU"/>
        </w:rPr>
        <w:t>3</w:t>
      </w:r>
      <w:r w:rsidRPr="00DD216F">
        <w:rPr>
          <w:b/>
          <w:u w:val="none"/>
        </w:rPr>
        <w:t xml:space="preserve"> год</w:t>
      </w:r>
    </w:p>
    <w:p w:rsidR="005903F8" w:rsidRPr="00DD216F" w:rsidRDefault="005903F8" w:rsidP="00DD216F">
      <w:pPr>
        <w:jc w:val="center"/>
        <w:rPr>
          <w:lang w:val="x-none" w:eastAsia="x-none"/>
        </w:rPr>
      </w:pPr>
    </w:p>
    <w:p w:rsidR="005903F8" w:rsidRPr="005903F8" w:rsidRDefault="005903F8" w:rsidP="005903F8">
      <w:pPr>
        <w:rPr>
          <w:lang w:eastAsia="x-none"/>
        </w:rPr>
      </w:pPr>
    </w:p>
    <w:p w:rsidR="006F3F00" w:rsidRPr="006F3F00" w:rsidRDefault="006F3F00" w:rsidP="00AB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F00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</w:t>
      </w:r>
      <w:r>
        <w:rPr>
          <w:sz w:val="28"/>
          <w:szCs w:val="28"/>
        </w:rPr>
        <w:t>и муниципального контроля в сфере</w:t>
      </w:r>
      <w:r w:rsidRPr="006F3F00">
        <w:rPr>
          <w:sz w:val="28"/>
          <w:szCs w:val="28"/>
        </w:rPr>
        <w:t xml:space="preserve"> благоустр</w:t>
      </w:r>
      <w:r>
        <w:rPr>
          <w:sz w:val="28"/>
          <w:szCs w:val="28"/>
        </w:rPr>
        <w:t>ойс</w:t>
      </w:r>
      <w:r w:rsidR="00A27201">
        <w:rPr>
          <w:sz w:val="28"/>
          <w:szCs w:val="28"/>
        </w:rPr>
        <w:t xml:space="preserve">тва территории </w:t>
      </w:r>
      <w:r w:rsidR="00ED4BEF">
        <w:rPr>
          <w:sz w:val="28"/>
          <w:szCs w:val="28"/>
        </w:rPr>
        <w:t>Веселовского</w:t>
      </w:r>
      <w:r w:rsidRPr="006F3F0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</w:t>
      </w:r>
      <w:r>
        <w:rPr>
          <w:sz w:val="28"/>
          <w:szCs w:val="28"/>
        </w:rPr>
        <w:t>о контроля в сфере</w:t>
      </w:r>
      <w:r w:rsidRPr="006F3F00">
        <w:rPr>
          <w:sz w:val="28"/>
          <w:szCs w:val="28"/>
        </w:rPr>
        <w:t xml:space="preserve"> благоустр</w:t>
      </w:r>
      <w:r>
        <w:rPr>
          <w:sz w:val="28"/>
          <w:szCs w:val="28"/>
        </w:rPr>
        <w:t>ойс</w:t>
      </w:r>
      <w:r w:rsidR="00A27201">
        <w:rPr>
          <w:sz w:val="28"/>
          <w:szCs w:val="28"/>
        </w:rPr>
        <w:t xml:space="preserve">тва территории </w:t>
      </w:r>
      <w:r w:rsidR="00ED4BEF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Павловского</w:t>
      </w:r>
      <w:r w:rsidRPr="006F3F00">
        <w:rPr>
          <w:sz w:val="28"/>
          <w:szCs w:val="28"/>
        </w:rPr>
        <w:t xml:space="preserve"> района (далее - муниципальный контроль).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</w:p>
    <w:p w:rsidR="006F3F00" w:rsidRPr="006F3F00" w:rsidRDefault="006F3F00" w:rsidP="00AB2340">
      <w:pPr>
        <w:pStyle w:val="3"/>
        <w:ind w:firstLine="567"/>
        <w:jc w:val="both"/>
        <w:rPr>
          <w:u w:val="none"/>
        </w:rPr>
      </w:pPr>
      <w:r w:rsidRPr="006F3F00">
        <w:rPr>
          <w:u w:val="none"/>
          <w:lang w:val="ru-RU"/>
        </w:rPr>
        <w:t>1</w:t>
      </w:r>
      <w:r w:rsidRPr="006F3F00">
        <w:rPr>
          <w:u w:val="none"/>
        </w:rPr>
        <w:t>. Анализ текущего состояния осуществления муниципального контроля, описание текущего развития профилактической деятельно</w:t>
      </w:r>
      <w:r>
        <w:rPr>
          <w:u w:val="none"/>
        </w:rPr>
        <w:t xml:space="preserve">сти администрации </w:t>
      </w:r>
      <w:r w:rsidR="00A27201">
        <w:rPr>
          <w:u w:val="none"/>
        </w:rPr>
        <w:t xml:space="preserve"> </w:t>
      </w:r>
      <w:r w:rsidR="00ED4BEF" w:rsidRPr="008B7629">
        <w:rPr>
          <w:u w:val="none"/>
        </w:rPr>
        <w:t>Веселовского</w:t>
      </w:r>
      <w:r w:rsidRPr="008B7629">
        <w:rPr>
          <w:u w:val="none"/>
        </w:rPr>
        <w:t xml:space="preserve"> </w:t>
      </w:r>
      <w:r w:rsidRPr="006F3F00">
        <w:rPr>
          <w:u w:val="none"/>
        </w:rPr>
        <w:t>с</w:t>
      </w:r>
      <w:r>
        <w:rPr>
          <w:u w:val="none"/>
        </w:rPr>
        <w:t xml:space="preserve">ельского поселения </w:t>
      </w:r>
      <w:r>
        <w:rPr>
          <w:u w:val="none"/>
          <w:lang w:val="ru-RU"/>
        </w:rPr>
        <w:t>Павловского</w:t>
      </w:r>
      <w:r w:rsidRPr="006F3F00">
        <w:rPr>
          <w:u w:val="none"/>
        </w:rPr>
        <w:t xml:space="preserve"> района, характеристика проблем,</w:t>
      </w:r>
      <w:r>
        <w:rPr>
          <w:u w:val="none"/>
          <w:lang w:val="ru-RU"/>
        </w:rPr>
        <w:t xml:space="preserve"> </w:t>
      </w:r>
      <w:r w:rsidRPr="006F3F00">
        <w:rPr>
          <w:u w:val="none"/>
        </w:rPr>
        <w:t>на решение которых направлена Программа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A27201">
        <w:rPr>
          <w:sz w:val="28"/>
          <w:szCs w:val="28"/>
        </w:rPr>
        <w:t xml:space="preserve"> На территории </w:t>
      </w:r>
      <w:r w:rsidR="00ED4BEF">
        <w:rPr>
          <w:sz w:val="28"/>
          <w:szCs w:val="28"/>
        </w:rPr>
        <w:t>Веселовского</w:t>
      </w:r>
      <w:r w:rsidRPr="006F3F0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 осуществляется муниципальный контроль правил благоустройства.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1.2. Органом, уполномоченным на осуществление функции муниципального контр</w:t>
      </w:r>
      <w:r>
        <w:rPr>
          <w:sz w:val="28"/>
          <w:szCs w:val="28"/>
        </w:rPr>
        <w:t>оля на территории</w:t>
      </w:r>
      <w:r w:rsidRPr="006F3F00">
        <w:rPr>
          <w:sz w:val="28"/>
          <w:szCs w:val="28"/>
        </w:rPr>
        <w:t xml:space="preserve"> </w:t>
      </w:r>
      <w:r w:rsidR="00ED4BEF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</w:t>
      </w:r>
      <w:r w:rsidRPr="006F3F0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района, являе</w:t>
      </w:r>
      <w:r>
        <w:rPr>
          <w:sz w:val="28"/>
          <w:szCs w:val="28"/>
        </w:rPr>
        <w:t>тся администрация</w:t>
      </w:r>
      <w:r w:rsidRPr="006F3F00">
        <w:rPr>
          <w:sz w:val="28"/>
          <w:szCs w:val="28"/>
        </w:rPr>
        <w:t xml:space="preserve"> </w:t>
      </w:r>
      <w:r w:rsidR="00ED4BEF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</w:t>
      </w:r>
      <w:r w:rsidRPr="006F3F0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района. Должностным лицом, ответственным за реализацию мероприятий по осуществлению муниципального контроля правил </w:t>
      </w:r>
      <w:r>
        <w:rPr>
          <w:sz w:val="28"/>
          <w:szCs w:val="28"/>
        </w:rPr>
        <w:t>благоустройства является ведущий специалист</w:t>
      </w:r>
      <w:r w:rsidR="00A27201">
        <w:rPr>
          <w:sz w:val="28"/>
          <w:szCs w:val="28"/>
        </w:rPr>
        <w:t xml:space="preserve"> администрации </w:t>
      </w:r>
      <w:r w:rsidR="00ED4BEF">
        <w:rPr>
          <w:sz w:val="28"/>
          <w:szCs w:val="28"/>
        </w:rPr>
        <w:t>Веселовского</w:t>
      </w:r>
      <w:r w:rsidRPr="006F3F0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района. Должностное лицо при осуществлении муниципального контроля реализует права и несет обязанности, соблюдает ограничения и запреты, установленные </w:t>
      </w:r>
      <w:hyperlink r:id="rId11" w:history="1">
        <w:r w:rsidRPr="006F3F00">
          <w:rPr>
            <w:rStyle w:val="afa"/>
            <w:color w:val="auto"/>
            <w:sz w:val="28"/>
            <w:szCs w:val="28"/>
          </w:rPr>
          <w:t>Федеральным законом</w:t>
        </w:r>
      </w:hyperlink>
      <w:r w:rsidR="00A27201">
        <w:rPr>
          <w:sz w:val="28"/>
          <w:szCs w:val="28"/>
        </w:rPr>
        <w:t xml:space="preserve"> от 31.07.2020 №</w:t>
      </w:r>
      <w:r w:rsidRPr="006F3F00">
        <w:rPr>
          <w:sz w:val="28"/>
          <w:szCs w:val="28"/>
        </w:rPr>
        <w:t> 248-ФЗ "О государственном контроле (надзоре) и муниципальном контроле в Российской Федерац</w:t>
      </w:r>
      <w:r w:rsidR="00A27201">
        <w:rPr>
          <w:sz w:val="28"/>
          <w:szCs w:val="28"/>
        </w:rPr>
        <w:t>ии" (далее - Федеральный закон №</w:t>
      </w:r>
      <w:r w:rsidRPr="006F3F00">
        <w:rPr>
          <w:sz w:val="28"/>
          <w:szCs w:val="28"/>
        </w:rPr>
        <w:t> 248-ФЗ).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1.3. В соответствии с действующим законодательством, муниципальный контроль осуществляется в форме проведения внеплановых проверок соблюде</w:t>
      </w:r>
      <w:r>
        <w:rPr>
          <w:sz w:val="28"/>
          <w:szCs w:val="28"/>
        </w:rPr>
        <w:t>ния</w:t>
      </w:r>
      <w:r w:rsidR="00A27201">
        <w:rPr>
          <w:sz w:val="28"/>
          <w:szCs w:val="28"/>
        </w:rPr>
        <w:t xml:space="preserve"> на территории </w:t>
      </w:r>
      <w:r w:rsidR="00ED4BEF">
        <w:rPr>
          <w:sz w:val="28"/>
          <w:szCs w:val="28"/>
        </w:rPr>
        <w:t>Веселовского</w:t>
      </w:r>
      <w:r w:rsidRPr="006F3F0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6F3F00">
        <w:rPr>
          <w:sz w:val="28"/>
          <w:szCs w:val="28"/>
        </w:rPr>
        <w:t xml:space="preserve"> </w:t>
      </w:r>
      <w:r w:rsidRPr="006F3F00">
        <w:rPr>
          <w:sz w:val="28"/>
          <w:szCs w:val="28"/>
        </w:rPr>
        <w:lastRenderedPageBreak/>
        <w:t>района, согласно нормативно прав</w:t>
      </w:r>
      <w:r w:rsidR="00A27201">
        <w:rPr>
          <w:sz w:val="28"/>
          <w:szCs w:val="28"/>
        </w:rPr>
        <w:t xml:space="preserve">овых </w:t>
      </w:r>
      <w:r w:rsidR="00ED4BEF">
        <w:rPr>
          <w:sz w:val="28"/>
          <w:szCs w:val="28"/>
        </w:rPr>
        <w:t>Веселовского</w:t>
      </w:r>
      <w:r w:rsidRPr="006F3F0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 (далее - сельское поселение).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1.4. Проведенный анализ показал, что основными причинами и условиями, способствующими нарушению требований в сфере благоустро</w:t>
      </w:r>
      <w:r>
        <w:rPr>
          <w:sz w:val="28"/>
          <w:szCs w:val="28"/>
        </w:rPr>
        <w:t>йства</w:t>
      </w:r>
      <w:r w:rsidR="00C00578">
        <w:rPr>
          <w:sz w:val="28"/>
          <w:szCs w:val="28"/>
        </w:rPr>
        <w:t xml:space="preserve"> подконтрольными субъектами</w:t>
      </w:r>
      <w:r w:rsidRPr="006F3F00">
        <w:rPr>
          <w:sz w:val="28"/>
          <w:szCs w:val="28"/>
        </w:rPr>
        <w:t xml:space="preserve"> на терр</w:t>
      </w:r>
      <w:r>
        <w:rPr>
          <w:sz w:val="28"/>
          <w:szCs w:val="28"/>
        </w:rPr>
        <w:t>итории</w:t>
      </w:r>
      <w:r w:rsidRPr="006F3F00">
        <w:rPr>
          <w:sz w:val="28"/>
          <w:szCs w:val="28"/>
        </w:rPr>
        <w:t xml:space="preserve"> </w:t>
      </w:r>
      <w:r w:rsidR="00ED4BEF">
        <w:rPr>
          <w:sz w:val="28"/>
          <w:szCs w:val="28"/>
        </w:rPr>
        <w:t>Веселовского</w:t>
      </w:r>
      <w:r w:rsidRPr="006F3F0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района, являются следующие факторы: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а) не сформировано понима</w:t>
      </w:r>
      <w:r w:rsidR="00CB5CFC">
        <w:rPr>
          <w:sz w:val="28"/>
          <w:szCs w:val="28"/>
        </w:rPr>
        <w:t>ние исполнения требований в сфере</w:t>
      </w:r>
      <w:r w:rsidRPr="006F3F00">
        <w:rPr>
          <w:sz w:val="28"/>
          <w:szCs w:val="28"/>
        </w:rPr>
        <w:t xml:space="preserve"> благоустро</w:t>
      </w:r>
      <w:r>
        <w:rPr>
          <w:sz w:val="28"/>
          <w:szCs w:val="28"/>
        </w:rPr>
        <w:t>йства</w:t>
      </w:r>
      <w:r w:rsidR="00C00578">
        <w:rPr>
          <w:sz w:val="28"/>
          <w:szCs w:val="28"/>
        </w:rPr>
        <w:t xml:space="preserve"> у </w:t>
      </w:r>
      <w:r w:rsidR="00C00578" w:rsidRPr="00C00578">
        <w:rPr>
          <w:sz w:val="28"/>
          <w:szCs w:val="28"/>
        </w:rPr>
        <w:t xml:space="preserve"> </w:t>
      </w:r>
      <w:r w:rsidR="00C00578">
        <w:rPr>
          <w:sz w:val="28"/>
          <w:szCs w:val="28"/>
        </w:rPr>
        <w:t>подконтрольных субъектов</w:t>
      </w:r>
      <w:r w:rsidRPr="006F3F00">
        <w:rPr>
          <w:sz w:val="28"/>
          <w:szCs w:val="28"/>
        </w:rPr>
        <w:t>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б) необходимость дополнительного информи</w:t>
      </w:r>
      <w:r>
        <w:rPr>
          <w:sz w:val="28"/>
          <w:szCs w:val="28"/>
        </w:rPr>
        <w:t>рования</w:t>
      </w:r>
      <w:r w:rsidR="00C00578" w:rsidRPr="00C00578">
        <w:rPr>
          <w:sz w:val="28"/>
          <w:szCs w:val="28"/>
        </w:rPr>
        <w:t xml:space="preserve"> </w:t>
      </w:r>
      <w:r w:rsidR="00C00578">
        <w:rPr>
          <w:sz w:val="28"/>
          <w:szCs w:val="28"/>
        </w:rPr>
        <w:t>подконтрольных субъектов</w:t>
      </w:r>
      <w:r w:rsidRPr="006F3F00">
        <w:rPr>
          <w:sz w:val="28"/>
          <w:szCs w:val="28"/>
        </w:rPr>
        <w:t xml:space="preserve"> по вопро</w:t>
      </w:r>
      <w:r w:rsidR="00CB5CFC">
        <w:rPr>
          <w:sz w:val="28"/>
          <w:szCs w:val="28"/>
        </w:rPr>
        <w:t>сам соблюдения требований в сфере</w:t>
      </w:r>
      <w:r w:rsidRPr="006F3F00">
        <w:rPr>
          <w:sz w:val="28"/>
          <w:szCs w:val="28"/>
        </w:rPr>
        <w:t xml:space="preserve"> благоустройства;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в) не создана система обратной св</w:t>
      </w:r>
      <w:r>
        <w:rPr>
          <w:sz w:val="28"/>
          <w:szCs w:val="28"/>
        </w:rPr>
        <w:t xml:space="preserve">язи </w:t>
      </w:r>
      <w:r w:rsidR="00C00578">
        <w:rPr>
          <w:sz w:val="28"/>
          <w:szCs w:val="28"/>
        </w:rPr>
        <w:t>с подконтрольными субъектами</w:t>
      </w:r>
      <w:r w:rsidRPr="006F3F00">
        <w:rPr>
          <w:sz w:val="28"/>
          <w:szCs w:val="28"/>
        </w:rPr>
        <w:t xml:space="preserve"> по вопро</w:t>
      </w:r>
      <w:r w:rsidR="00CB5CFC">
        <w:rPr>
          <w:sz w:val="28"/>
          <w:szCs w:val="28"/>
        </w:rPr>
        <w:t>сам применения требований в сфере</w:t>
      </w:r>
      <w:r w:rsidRPr="006F3F00">
        <w:rPr>
          <w:sz w:val="28"/>
          <w:szCs w:val="28"/>
        </w:rPr>
        <w:t xml:space="preserve"> благоустройства, в том числе с использованием современных информационно-телекоммуникационных технологий.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1.5. 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</w:t>
      </w:r>
      <w:r w:rsidR="00A27201">
        <w:rPr>
          <w:sz w:val="28"/>
          <w:szCs w:val="28"/>
        </w:rPr>
        <w:t>ерального закона от 26.12.2008 №</w:t>
      </w:r>
      <w:r w:rsidRPr="006F3F00">
        <w:rPr>
          <w:sz w:val="28"/>
          <w:szCs w:val="28"/>
        </w:rPr>
        <w:t> 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</w:t>
      </w:r>
      <w:r w:rsidR="00CB5CFC">
        <w:rPr>
          <w:sz w:val="28"/>
          <w:szCs w:val="28"/>
        </w:rPr>
        <w:t xml:space="preserve">ся администрацией </w:t>
      </w:r>
      <w:r w:rsidR="00ED4BEF">
        <w:rPr>
          <w:sz w:val="28"/>
          <w:szCs w:val="28"/>
        </w:rPr>
        <w:t>Веселовского</w:t>
      </w:r>
      <w:r w:rsidRPr="006F3F00">
        <w:rPr>
          <w:sz w:val="28"/>
          <w:szCs w:val="28"/>
        </w:rPr>
        <w:t xml:space="preserve"> с</w:t>
      </w:r>
      <w:r w:rsidR="00CB5CFC">
        <w:rPr>
          <w:sz w:val="28"/>
          <w:szCs w:val="28"/>
        </w:rPr>
        <w:t>ельского поселения Павловского</w:t>
      </w:r>
      <w:r w:rsidRPr="006F3F00">
        <w:rPr>
          <w:sz w:val="28"/>
          <w:szCs w:val="28"/>
        </w:rPr>
        <w:t xml:space="preserve"> района (далее - Администрация).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1.6.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</w:t>
      </w:r>
      <w:r w:rsidR="00CB5CFC">
        <w:rPr>
          <w:sz w:val="28"/>
          <w:szCs w:val="28"/>
        </w:rPr>
        <w:t>я муниципального контроля в сфере</w:t>
      </w:r>
      <w:r w:rsidRPr="006F3F00">
        <w:rPr>
          <w:sz w:val="28"/>
          <w:szCs w:val="28"/>
        </w:rPr>
        <w:t xml:space="preserve"> благоустройства на следующий год утверждается ежегодно, до 20 декабря текущего года.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1.7. Для целей настоящей Программы используются следующие основные термины и их определения: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отсутствие принуждения и рекомендательный характер мероприятий для подконтрольных субъектов;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направленность на выявление причин и факторов несоблюдения обязательных требований;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отсутствие организационной связи с мероприятиями по контролю.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lastRenderedPageBreak/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</w:p>
    <w:p w:rsidR="006F3F00" w:rsidRDefault="006F3F00" w:rsidP="00AB2340">
      <w:pPr>
        <w:pStyle w:val="3"/>
        <w:jc w:val="both"/>
        <w:rPr>
          <w:u w:val="none"/>
          <w:lang w:val="ru-RU"/>
        </w:rPr>
      </w:pPr>
      <w:r w:rsidRPr="00CB5CFC">
        <w:rPr>
          <w:u w:val="none"/>
        </w:rPr>
        <w:t>2. Цели и задачи Программы</w:t>
      </w:r>
    </w:p>
    <w:p w:rsidR="00CB5CFC" w:rsidRPr="00CB5CFC" w:rsidRDefault="00CB5CFC" w:rsidP="00AB2340">
      <w:pPr>
        <w:jc w:val="both"/>
        <w:rPr>
          <w:lang w:eastAsia="x-none"/>
        </w:rPr>
      </w:pP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2.1. Цели Программы: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Предупреждение и профилак</w:t>
      </w:r>
      <w:r w:rsidR="00CB5CFC">
        <w:rPr>
          <w:sz w:val="28"/>
          <w:szCs w:val="28"/>
        </w:rPr>
        <w:t>тика нарушений требований в сфере</w:t>
      </w:r>
      <w:r w:rsidRPr="006F3F00">
        <w:rPr>
          <w:sz w:val="28"/>
          <w:szCs w:val="28"/>
        </w:rPr>
        <w:t xml:space="preserve"> благоустройства юридическими лицами, индивидуальными предпринимателями, гражданами.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Повышение уровня благоустройства, соблюдения чистоты и порядка.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Предотвращение угрозы безопасности жизни и здоровья людей.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Увеличение доли хозяйствующих субъектов, соблюдающих требования в сфере благоустройства.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2.2. Задачи Программы: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повышение прозрачности осуществляемой Администрацией контрольной деятельности;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стимулирование добросовестного соблюдения обязательных требований всеми контролируемыми лицами;</w:t>
      </w: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создание системы консультирования и информирования подконтрольных субъектов.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</w:p>
    <w:p w:rsidR="006F3F00" w:rsidRDefault="006F3F00" w:rsidP="00AB2340">
      <w:pPr>
        <w:pStyle w:val="3"/>
        <w:jc w:val="both"/>
        <w:rPr>
          <w:u w:val="none"/>
          <w:lang w:val="ru-RU"/>
        </w:rPr>
      </w:pPr>
      <w:r w:rsidRPr="00CB5CFC">
        <w:rPr>
          <w:u w:val="none"/>
        </w:rPr>
        <w:t>3. План мероприятий Программы</w:t>
      </w:r>
    </w:p>
    <w:p w:rsidR="00CB5CFC" w:rsidRPr="00CB5CFC" w:rsidRDefault="00CB5CFC" w:rsidP="00AB2340">
      <w:pPr>
        <w:jc w:val="both"/>
        <w:rPr>
          <w:lang w:eastAsia="x-none"/>
        </w:rPr>
      </w:pPr>
    </w:p>
    <w:p w:rsidR="006A5712" w:rsidRDefault="00CB5CFC" w:rsidP="00AB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3F00" w:rsidRPr="006F3F00">
        <w:rPr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</w:t>
      </w:r>
      <w:r w:rsidR="00497503">
        <w:rPr>
          <w:sz w:val="28"/>
          <w:szCs w:val="28"/>
        </w:rPr>
        <w:t>ний в</w:t>
      </w:r>
      <w:r w:rsidR="006A5712">
        <w:rPr>
          <w:sz w:val="28"/>
          <w:szCs w:val="28"/>
        </w:rPr>
        <w:t xml:space="preserve"> сфере </w:t>
      </w:r>
      <w:r w:rsidR="006F3F00" w:rsidRPr="006F3F00">
        <w:rPr>
          <w:sz w:val="28"/>
          <w:szCs w:val="28"/>
        </w:rPr>
        <w:t>благоустр</w:t>
      </w:r>
      <w:r w:rsidR="006A5712">
        <w:rPr>
          <w:sz w:val="28"/>
          <w:szCs w:val="28"/>
        </w:rPr>
        <w:t>ойства на 202</w:t>
      </w:r>
      <w:r w:rsidR="009D639F">
        <w:rPr>
          <w:sz w:val="28"/>
          <w:szCs w:val="28"/>
        </w:rPr>
        <w:t>3</w:t>
      </w:r>
      <w:r w:rsidR="006A5712">
        <w:rPr>
          <w:sz w:val="28"/>
          <w:szCs w:val="28"/>
        </w:rPr>
        <w:t xml:space="preserve"> год</w:t>
      </w:r>
      <w:r w:rsidR="006F3F00" w:rsidRPr="006F3F00">
        <w:rPr>
          <w:sz w:val="28"/>
          <w:szCs w:val="28"/>
        </w:rPr>
        <w:t>.</w:t>
      </w:r>
      <w:r w:rsidR="00CC49E3" w:rsidRPr="00CC49E3">
        <w:rPr>
          <w:sz w:val="28"/>
          <w:szCs w:val="28"/>
        </w:rPr>
        <w:t> В рамках реализации Программы профилактики осуществляются следующие профилактические мероприятия: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97"/>
        <w:gridCol w:w="3503"/>
        <w:gridCol w:w="2004"/>
      </w:tblGrid>
      <w:tr w:rsidR="00497503" w:rsidRPr="00CC49E3" w:rsidTr="006A571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97503" w:rsidRPr="00CC49E3" w:rsidTr="006A571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64F80" w:rsidP="00AB234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</w:t>
            </w:r>
            <w:r w:rsidR="00A2720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D64D8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в сети "Интернет" перечня нормативных правовых актов или их отдельных частей, содержащих обязательные требования, оценка соблюдения 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03" w:rsidRPr="00CC49E3" w:rsidRDefault="00A27201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7503" w:rsidRPr="00CC49E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497503" w:rsidRPr="00CC49E3" w:rsidTr="006A571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64F80" w:rsidP="00AB234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Информирование  субъектов, в отношении которых осуществляется муниципальный контроль о проведении семинаров и конференций, разъяснительной  работы  в  средствах массовой  информации  и  иными  способами.  В  случае изменения обязательных требований, подготавливать и распространять   комментарии   о   содержании   новых нормативных правовых актов, устанавливающих обязательные  требования, внесенных  изменениях  в действующие акты, сроках и порядке вступления их в действие, а также   рекомендации   о  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03" w:rsidRPr="00CC49E3" w:rsidRDefault="00A27201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497503" w:rsidRPr="00CC49E3" w:rsidTr="006A571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64F80" w:rsidP="00AB234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03" w:rsidRPr="00CC49E3" w:rsidRDefault="00A27201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497503" w:rsidRPr="00CC49E3" w:rsidTr="006A571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9750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464F80" w:rsidP="00AB234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hyperlink r:id="rId12" w:history="1">
              <w:r w:rsidRPr="00CC49E3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="00A27201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 248-ФЗ "О  государственном контроле (надзоре) и муниципальном контроле в Российской Федерации", если   иной   порядок   не   установлен федеральным законом</w:t>
            </w:r>
            <w:r w:rsidRPr="00CC49E3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3" w:rsidRPr="00CC49E3" w:rsidRDefault="00CC49E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03" w:rsidRPr="00CC49E3" w:rsidRDefault="00A27201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464F80" w:rsidRPr="00CC49E3" w:rsidTr="006A571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0" w:rsidRPr="00CC49E3" w:rsidRDefault="00464F80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0" w:rsidRPr="00CC49E3" w:rsidRDefault="00464F80" w:rsidP="00AB2340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0" w:rsidRPr="00CC49E3" w:rsidRDefault="00CC49E3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F80" w:rsidRPr="00CC49E3" w:rsidRDefault="00A27201" w:rsidP="00AB234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9E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497503" w:rsidRPr="006F3F00" w:rsidRDefault="00497503" w:rsidP="00AB2340">
      <w:pPr>
        <w:jc w:val="both"/>
        <w:rPr>
          <w:sz w:val="28"/>
          <w:szCs w:val="28"/>
        </w:rPr>
      </w:pPr>
    </w:p>
    <w:p w:rsidR="006F3F00" w:rsidRPr="006F3F00" w:rsidRDefault="006F3F00" w:rsidP="00AB2340">
      <w:pPr>
        <w:jc w:val="both"/>
        <w:rPr>
          <w:sz w:val="28"/>
          <w:szCs w:val="28"/>
        </w:rPr>
      </w:pPr>
    </w:p>
    <w:p w:rsidR="006F3F00" w:rsidRDefault="006F3F00" w:rsidP="00AB2340">
      <w:pPr>
        <w:pStyle w:val="3"/>
        <w:jc w:val="both"/>
        <w:rPr>
          <w:u w:val="none"/>
          <w:lang w:val="ru-RU"/>
        </w:rPr>
      </w:pPr>
      <w:r w:rsidRPr="00C00578">
        <w:rPr>
          <w:u w:val="none"/>
        </w:rPr>
        <w:t>4. Показатели результативности и эффективности программы профилактики рисков причинения вреда (ущерба)</w:t>
      </w:r>
    </w:p>
    <w:p w:rsidR="00C00578" w:rsidRPr="00C00578" w:rsidRDefault="00C00578" w:rsidP="00AB2340">
      <w:pPr>
        <w:jc w:val="both"/>
        <w:rPr>
          <w:lang w:eastAsia="x-none"/>
        </w:rPr>
      </w:pPr>
    </w:p>
    <w:p w:rsidR="006F3F00" w:rsidRPr="006F3F00" w:rsidRDefault="006F3F00" w:rsidP="00AB2340">
      <w:pPr>
        <w:ind w:firstLine="559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F3F00" w:rsidRPr="006F3F00" w:rsidRDefault="00C00578" w:rsidP="00AB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3F00" w:rsidRPr="006F3F00">
        <w:rPr>
          <w:sz w:val="28"/>
          <w:szCs w:val="28"/>
        </w:rPr>
        <w:t>Оценка эффективности Программы производится по итогам 202</w:t>
      </w:r>
      <w:r w:rsidR="009D639F">
        <w:rPr>
          <w:sz w:val="28"/>
          <w:szCs w:val="28"/>
        </w:rPr>
        <w:t>3</w:t>
      </w:r>
      <w:r w:rsidR="006F3F00" w:rsidRPr="006F3F00"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F3F00" w:rsidRPr="006F3F00" w:rsidRDefault="00C00578" w:rsidP="00AB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3F00" w:rsidRPr="006F3F00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  <w:r w:rsidRPr="006F3F00">
        <w:rPr>
          <w:sz w:val="28"/>
          <w:szCs w:val="28"/>
        </w:rPr>
        <w:t>1. Количество выданных предписаний;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  <w:r w:rsidRPr="006F3F00">
        <w:rPr>
          <w:sz w:val="28"/>
          <w:szCs w:val="28"/>
        </w:rPr>
        <w:t>2. Количество субъектов, которым выданы предписания;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  <w:r w:rsidRPr="006F3F00">
        <w:rPr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  <w:r w:rsidRPr="006F3F00">
        <w:rPr>
          <w:sz w:val="28"/>
          <w:szCs w:val="28"/>
        </w:rPr>
        <w:t>Ожидаемые конечные результаты: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3F00" w:rsidRPr="006F3F00" w:rsidRDefault="006F3F00" w:rsidP="00AB2340">
      <w:pPr>
        <w:jc w:val="both"/>
        <w:rPr>
          <w:sz w:val="28"/>
          <w:szCs w:val="28"/>
        </w:rPr>
      </w:pPr>
      <w:r w:rsidRPr="006F3F00">
        <w:rPr>
          <w:sz w:val="28"/>
          <w:szCs w:val="28"/>
        </w:rPr>
        <w:t>- снижение уровня административной нагрузки на подконтрольные субъекты.</w:t>
      </w:r>
    </w:p>
    <w:p w:rsidR="00463B37" w:rsidRPr="005903F8" w:rsidRDefault="00463B37" w:rsidP="00AB2340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 w:rsidR="00463B37" w:rsidRPr="00C24549" w:rsidRDefault="00463B37" w:rsidP="00AB2340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 w:rsidR="00C24549" w:rsidRDefault="00C24549" w:rsidP="00AB2340">
      <w:pPr>
        <w:tabs>
          <w:tab w:val="left" w:pos="2340"/>
          <w:tab w:val="left" w:pos="3780"/>
        </w:tabs>
        <w:ind w:firstLine="709"/>
        <w:jc w:val="both"/>
        <w:rPr>
          <w:sz w:val="28"/>
          <w:szCs w:val="28"/>
        </w:rPr>
      </w:pPr>
    </w:p>
    <w:p w:rsidR="00ED4BEF" w:rsidRDefault="005903F8" w:rsidP="00AB2340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95BC9">
        <w:rPr>
          <w:sz w:val="28"/>
          <w:szCs w:val="28"/>
        </w:rPr>
        <w:t xml:space="preserve"> </w:t>
      </w:r>
      <w:r w:rsidR="00ED4BEF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</w:t>
      </w:r>
      <w:r w:rsidRPr="00C24549">
        <w:rPr>
          <w:sz w:val="28"/>
          <w:szCs w:val="28"/>
        </w:rPr>
        <w:t xml:space="preserve">сельского </w:t>
      </w:r>
    </w:p>
    <w:p w:rsidR="005903F8" w:rsidRDefault="00ED4BEF" w:rsidP="00AB2340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03F8" w:rsidRPr="00C2454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903F8" w:rsidRPr="00C24549">
        <w:rPr>
          <w:sz w:val="28"/>
          <w:szCs w:val="28"/>
        </w:rPr>
        <w:t>Павловского района </w:t>
      </w:r>
      <w:r w:rsidR="005903F8">
        <w:rPr>
          <w:sz w:val="28"/>
          <w:szCs w:val="28"/>
        </w:rPr>
        <w:t xml:space="preserve">                                 </w:t>
      </w:r>
      <w:r w:rsidR="00A272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Ю.В.Яковченко</w:t>
      </w:r>
    </w:p>
    <w:p w:rsidR="00FF2DDA" w:rsidRDefault="00FF2DDA" w:rsidP="00AB2340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sectPr w:rsidR="00FF2DDA" w:rsidSect="00EC2668">
      <w:headerReference w:type="even" r:id="rId13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BC" w:rsidRDefault="00C67ABC" w:rsidP="00BF27B2">
      <w:r>
        <w:separator/>
      </w:r>
    </w:p>
  </w:endnote>
  <w:endnote w:type="continuationSeparator" w:id="0">
    <w:p w:rsidR="00C67ABC" w:rsidRDefault="00C67ABC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BC" w:rsidRDefault="00C67ABC" w:rsidP="00BF27B2">
      <w:r>
        <w:separator/>
      </w:r>
    </w:p>
  </w:footnote>
  <w:footnote w:type="continuationSeparator" w:id="0">
    <w:p w:rsidR="00C67ABC" w:rsidRDefault="00C67ABC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D9" w:rsidRDefault="005F79D9" w:rsidP="00066CB5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54</w:t>
    </w:r>
    <w:r>
      <w:rPr>
        <w:rStyle w:val="af8"/>
      </w:rPr>
      <w:fldChar w:fldCharType="end"/>
    </w:r>
  </w:p>
  <w:p w:rsidR="005F79D9" w:rsidRDefault="005F79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0A75200"/>
    <w:multiLevelType w:val="multilevel"/>
    <w:tmpl w:val="E4D8C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21E34A3D"/>
    <w:multiLevelType w:val="multilevel"/>
    <w:tmpl w:val="79D443D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8" w15:restartNumberingAfterBreak="0">
    <w:nsid w:val="3C9D0948"/>
    <w:multiLevelType w:val="multilevel"/>
    <w:tmpl w:val="8FC2A6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43F7362"/>
    <w:multiLevelType w:val="multilevel"/>
    <w:tmpl w:val="9B826D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7411144"/>
    <w:multiLevelType w:val="multilevel"/>
    <w:tmpl w:val="FE024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00F5FC6"/>
    <w:multiLevelType w:val="multilevel"/>
    <w:tmpl w:val="DBFA82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2B6058F"/>
    <w:multiLevelType w:val="multilevel"/>
    <w:tmpl w:val="C1A80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35"/>
  </w:num>
  <w:num w:numId="4">
    <w:abstractNumId w:val="13"/>
  </w:num>
  <w:num w:numId="5">
    <w:abstractNumId w:val="23"/>
  </w:num>
  <w:num w:numId="6">
    <w:abstractNumId w:val="26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1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4"/>
  </w:num>
  <w:num w:numId="26">
    <w:abstractNumId w:val="15"/>
  </w:num>
  <w:num w:numId="27">
    <w:abstractNumId w:val="0"/>
  </w:num>
  <w:num w:numId="28">
    <w:abstractNumId w:val="38"/>
  </w:num>
  <w:num w:numId="29">
    <w:abstractNumId w:val="39"/>
  </w:num>
  <w:num w:numId="30">
    <w:abstractNumId w:val="31"/>
  </w:num>
  <w:num w:numId="31">
    <w:abstractNumId w:val="22"/>
  </w:num>
  <w:num w:numId="32">
    <w:abstractNumId w:val="20"/>
  </w:num>
  <w:num w:numId="33">
    <w:abstractNumId w:val="34"/>
  </w:num>
  <w:num w:numId="34">
    <w:abstractNumId w:val="1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9"/>
  </w:num>
  <w:num w:numId="38">
    <w:abstractNumId w:val="14"/>
  </w:num>
  <w:num w:numId="39">
    <w:abstractNumId w:val="40"/>
  </w:num>
  <w:num w:numId="40">
    <w:abstractNumId w:val="21"/>
  </w:num>
  <w:num w:numId="41">
    <w:abstractNumId w:val="29"/>
  </w:num>
  <w:num w:numId="42">
    <w:abstractNumId w:val="37"/>
  </w:num>
  <w:num w:numId="43">
    <w:abstractNumId w:val="2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3B7E"/>
    <w:rsid w:val="00004614"/>
    <w:rsid w:val="00020C42"/>
    <w:rsid w:val="00026608"/>
    <w:rsid w:val="0002670B"/>
    <w:rsid w:val="00027E00"/>
    <w:rsid w:val="00035ED0"/>
    <w:rsid w:val="000372EB"/>
    <w:rsid w:val="00040A0F"/>
    <w:rsid w:val="0004386B"/>
    <w:rsid w:val="00043882"/>
    <w:rsid w:val="000500CC"/>
    <w:rsid w:val="000548BC"/>
    <w:rsid w:val="000604CA"/>
    <w:rsid w:val="00066CB5"/>
    <w:rsid w:val="00067097"/>
    <w:rsid w:val="00067954"/>
    <w:rsid w:val="00072D9A"/>
    <w:rsid w:val="000829EC"/>
    <w:rsid w:val="00087644"/>
    <w:rsid w:val="00094826"/>
    <w:rsid w:val="000960A6"/>
    <w:rsid w:val="000A5FA6"/>
    <w:rsid w:val="000B3ADE"/>
    <w:rsid w:val="000C3751"/>
    <w:rsid w:val="000D14E4"/>
    <w:rsid w:val="000D46BD"/>
    <w:rsid w:val="000D7B74"/>
    <w:rsid w:val="001025B0"/>
    <w:rsid w:val="00105AF1"/>
    <w:rsid w:val="00106E84"/>
    <w:rsid w:val="001137A6"/>
    <w:rsid w:val="0012182A"/>
    <w:rsid w:val="00122537"/>
    <w:rsid w:val="001238A2"/>
    <w:rsid w:val="00127F2A"/>
    <w:rsid w:val="00133CDF"/>
    <w:rsid w:val="001346E2"/>
    <w:rsid w:val="001377B2"/>
    <w:rsid w:val="00141608"/>
    <w:rsid w:val="001451FE"/>
    <w:rsid w:val="00174E20"/>
    <w:rsid w:val="00180F4B"/>
    <w:rsid w:val="00184D68"/>
    <w:rsid w:val="001957FD"/>
    <w:rsid w:val="0019756B"/>
    <w:rsid w:val="001A372A"/>
    <w:rsid w:val="001A4360"/>
    <w:rsid w:val="001B05A6"/>
    <w:rsid w:val="001B2CA3"/>
    <w:rsid w:val="001B6CDB"/>
    <w:rsid w:val="001D1517"/>
    <w:rsid w:val="001D2D74"/>
    <w:rsid w:val="001D64EF"/>
    <w:rsid w:val="001D79E0"/>
    <w:rsid w:val="001E0626"/>
    <w:rsid w:val="001E3CC0"/>
    <w:rsid w:val="001E3E7B"/>
    <w:rsid w:val="001E5BBB"/>
    <w:rsid w:val="001E5E3E"/>
    <w:rsid w:val="00200104"/>
    <w:rsid w:val="00200AEB"/>
    <w:rsid w:val="00201440"/>
    <w:rsid w:val="002049ED"/>
    <w:rsid w:val="00205534"/>
    <w:rsid w:val="00206AD1"/>
    <w:rsid w:val="0020718E"/>
    <w:rsid w:val="00210711"/>
    <w:rsid w:val="00211EAF"/>
    <w:rsid w:val="00213DC6"/>
    <w:rsid w:val="00214511"/>
    <w:rsid w:val="00220285"/>
    <w:rsid w:val="00225119"/>
    <w:rsid w:val="00232399"/>
    <w:rsid w:val="00236F2E"/>
    <w:rsid w:val="00241063"/>
    <w:rsid w:val="0024116B"/>
    <w:rsid w:val="00246C5B"/>
    <w:rsid w:val="0025362B"/>
    <w:rsid w:val="002565EE"/>
    <w:rsid w:val="00257F70"/>
    <w:rsid w:val="0026086B"/>
    <w:rsid w:val="002643B0"/>
    <w:rsid w:val="002649D5"/>
    <w:rsid w:val="0027146E"/>
    <w:rsid w:val="00272434"/>
    <w:rsid w:val="00273660"/>
    <w:rsid w:val="002764F5"/>
    <w:rsid w:val="0027783D"/>
    <w:rsid w:val="0028459A"/>
    <w:rsid w:val="00285A9F"/>
    <w:rsid w:val="002953F6"/>
    <w:rsid w:val="002A4ADD"/>
    <w:rsid w:val="002B3249"/>
    <w:rsid w:val="002C7DAF"/>
    <w:rsid w:val="002D0DCF"/>
    <w:rsid w:val="002D6077"/>
    <w:rsid w:val="002E0E64"/>
    <w:rsid w:val="002E31F2"/>
    <w:rsid w:val="002E345E"/>
    <w:rsid w:val="002E5960"/>
    <w:rsid w:val="002F0A8D"/>
    <w:rsid w:val="002F13AC"/>
    <w:rsid w:val="002F30F6"/>
    <w:rsid w:val="002F5370"/>
    <w:rsid w:val="00305D66"/>
    <w:rsid w:val="00311D97"/>
    <w:rsid w:val="003133C1"/>
    <w:rsid w:val="00314372"/>
    <w:rsid w:val="0031618A"/>
    <w:rsid w:val="00320973"/>
    <w:rsid w:val="003212C0"/>
    <w:rsid w:val="00325D52"/>
    <w:rsid w:val="00330D86"/>
    <w:rsid w:val="003320C2"/>
    <w:rsid w:val="00335865"/>
    <w:rsid w:val="003407E8"/>
    <w:rsid w:val="00340C14"/>
    <w:rsid w:val="00341CB8"/>
    <w:rsid w:val="00342BD3"/>
    <w:rsid w:val="00344673"/>
    <w:rsid w:val="00345728"/>
    <w:rsid w:val="00350929"/>
    <w:rsid w:val="00352BFF"/>
    <w:rsid w:val="00357175"/>
    <w:rsid w:val="003576BC"/>
    <w:rsid w:val="00357B2B"/>
    <w:rsid w:val="003631AB"/>
    <w:rsid w:val="0036452A"/>
    <w:rsid w:val="00364C47"/>
    <w:rsid w:val="00364FD0"/>
    <w:rsid w:val="00367B46"/>
    <w:rsid w:val="00367D58"/>
    <w:rsid w:val="00372A09"/>
    <w:rsid w:val="003747DC"/>
    <w:rsid w:val="00383039"/>
    <w:rsid w:val="003845A7"/>
    <w:rsid w:val="00390AA4"/>
    <w:rsid w:val="00392107"/>
    <w:rsid w:val="003937F0"/>
    <w:rsid w:val="00395BC9"/>
    <w:rsid w:val="003A1170"/>
    <w:rsid w:val="003A1B50"/>
    <w:rsid w:val="003A4ABC"/>
    <w:rsid w:val="003A561D"/>
    <w:rsid w:val="003A61E2"/>
    <w:rsid w:val="003A736D"/>
    <w:rsid w:val="003C1B20"/>
    <w:rsid w:val="003C6B41"/>
    <w:rsid w:val="003C7012"/>
    <w:rsid w:val="003C707C"/>
    <w:rsid w:val="003D1C43"/>
    <w:rsid w:val="003D2D58"/>
    <w:rsid w:val="003D2E94"/>
    <w:rsid w:val="003D48F9"/>
    <w:rsid w:val="003E0890"/>
    <w:rsid w:val="003E68A6"/>
    <w:rsid w:val="003F35C0"/>
    <w:rsid w:val="003F3B46"/>
    <w:rsid w:val="00401880"/>
    <w:rsid w:val="00403DBB"/>
    <w:rsid w:val="00407FFA"/>
    <w:rsid w:val="004103F9"/>
    <w:rsid w:val="00410907"/>
    <w:rsid w:val="00412825"/>
    <w:rsid w:val="00412A48"/>
    <w:rsid w:val="004155EC"/>
    <w:rsid w:val="00427A17"/>
    <w:rsid w:val="00430C30"/>
    <w:rsid w:val="00431D40"/>
    <w:rsid w:val="0044034E"/>
    <w:rsid w:val="00442B43"/>
    <w:rsid w:val="0045264C"/>
    <w:rsid w:val="004533A4"/>
    <w:rsid w:val="00453B34"/>
    <w:rsid w:val="00454D63"/>
    <w:rsid w:val="00454F25"/>
    <w:rsid w:val="00455ACC"/>
    <w:rsid w:val="00456B4F"/>
    <w:rsid w:val="00463B37"/>
    <w:rsid w:val="00464F80"/>
    <w:rsid w:val="00470C74"/>
    <w:rsid w:val="00472210"/>
    <w:rsid w:val="00472C03"/>
    <w:rsid w:val="00472E5B"/>
    <w:rsid w:val="00476377"/>
    <w:rsid w:val="00476F22"/>
    <w:rsid w:val="0048141B"/>
    <w:rsid w:val="00497503"/>
    <w:rsid w:val="004A083B"/>
    <w:rsid w:val="004A4177"/>
    <w:rsid w:val="004A4EB2"/>
    <w:rsid w:val="004A5116"/>
    <w:rsid w:val="004A5856"/>
    <w:rsid w:val="004A6AFC"/>
    <w:rsid w:val="004A7641"/>
    <w:rsid w:val="004B1E74"/>
    <w:rsid w:val="004B406B"/>
    <w:rsid w:val="004B4BDD"/>
    <w:rsid w:val="004B5521"/>
    <w:rsid w:val="004B7812"/>
    <w:rsid w:val="004C3DC2"/>
    <w:rsid w:val="004D7057"/>
    <w:rsid w:val="004D76CA"/>
    <w:rsid w:val="004E0B56"/>
    <w:rsid w:val="004E36BE"/>
    <w:rsid w:val="004E3FB7"/>
    <w:rsid w:val="004E6D20"/>
    <w:rsid w:val="004E7436"/>
    <w:rsid w:val="004E7F92"/>
    <w:rsid w:val="004F14A3"/>
    <w:rsid w:val="004F2BD6"/>
    <w:rsid w:val="004F57F5"/>
    <w:rsid w:val="005118E3"/>
    <w:rsid w:val="00511EA3"/>
    <w:rsid w:val="00512F31"/>
    <w:rsid w:val="005155C7"/>
    <w:rsid w:val="00515D83"/>
    <w:rsid w:val="00516DFC"/>
    <w:rsid w:val="00520EB1"/>
    <w:rsid w:val="0052299D"/>
    <w:rsid w:val="00523642"/>
    <w:rsid w:val="00526350"/>
    <w:rsid w:val="005340AD"/>
    <w:rsid w:val="00547415"/>
    <w:rsid w:val="00550936"/>
    <w:rsid w:val="00553624"/>
    <w:rsid w:val="0055375B"/>
    <w:rsid w:val="00556F48"/>
    <w:rsid w:val="005619A1"/>
    <w:rsid w:val="00564658"/>
    <w:rsid w:val="00564B42"/>
    <w:rsid w:val="00570A94"/>
    <w:rsid w:val="00574E5F"/>
    <w:rsid w:val="005805F0"/>
    <w:rsid w:val="005809A0"/>
    <w:rsid w:val="005811F2"/>
    <w:rsid w:val="0058436F"/>
    <w:rsid w:val="005903F8"/>
    <w:rsid w:val="005937EE"/>
    <w:rsid w:val="00593F03"/>
    <w:rsid w:val="0059439D"/>
    <w:rsid w:val="00595C64"/>
    <w:rsid w:val="005A2E4F"/>
    <w:rsid w:val="005A2F54"/>
    <w:rsid w:val="005A4098"/>
    <w:rsid w:val="005A6FF8"/>
    <w:rsid w:val="005A7282"/>
    <w:rsid w:val="005B25B2"/>
    <w:rsid w:val="005B5729"/>
    <w:rsid w:val="005B6E7D"/>
    <w:rsid w:val="005C1A04"/>
    <w:rsid w:val="005C1AC0"/>
    <w:rsid w:val="005C7370"/>
    <w:rsid w:val="005D0741"/>
    <w:rsid w:val="005D28CD"/>
    <w:rsid w:val="005D2971"/>
    <w:rsid w:val="005D5A79"/>
    <w:rsid w:val="005D6A93"/>
    <w:rsid w:val="005E2341"/>
    <w:rsid w:val="005E312E"/>
    <w:rsid w:val="005F302D"/>
    <w:rsid w:val="005F344A"/>
    <w:rsid w:val="005F6951"/>
    <w:rsid w:val="005F79D9"/>
    <w:rsid w:val="006009BF"/>
    <w:rsid w:val="006014A6"/>
    <w:rsid w:val="00604649"/>
    <w:rsid w:val="006069EE"/>
    <w:rsid w:val="006079DD"/>
    <w:rsid w:val="00610D75"/>
    <w:rsid w:val="0061142A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45A2"/>
    <w:rsid w:val="00634C1B"/>
    <w:rsid w:val="00640E7D"/>
    <w:rsid w:val="00646E27"/>
    <w:rsid w:val="00651945"/>
    <w:rsid w:val="006523ED"/>
    <w:rsid w:val="00652ED5"/>
    <w:rsid w:val="0065332E"/>
    <w:rsid w:val="00655707"/>
    <w:rsid w:val="0065662C"/>
    <w:rsid w:val="00663342"/>
    <w:rsid w:val="00665ABF"/>
    <w:rsid w:val="00671B33"/>
    <w:rsid w:val="00677ABC"/>
    <w:rsid w:val="00684448"/>
    <w:rsid w:val="00685E6F"/>
    <w:rsid w:val="00691507"/>
    <w:rsid w:val="00694F6A"/>
    <w:rsid w:val="00696239"/>
    <w:rsid w:val="006A5712"/>
    <w:rsid w:val="006B1724"/>
    <w:rsid w:val="006B3BC9"/>
    <w:rsid w:val="006B5779"/>
    <w:rsid w:val="006C5415"/>
    <w:rsid w:val="006C5CF8"/>
    <w:rsid w:val="006C655A"/>
    <w:rsid w:val="006C7AA7"/>
    <w:rsid w:val="006D2581"/>
    <w:rsid w:val="006D3199"/>
    <w:rsid w:val="006D3339"/>
    <w:rsid w:val="006E0011"/>
    <w:rsid w:val="006E02BD"/>
    <w:rsid w:val="006E2D94"/>
    <w:rsid w:val="006E68E5"/>
    <w:rsid w:val="006F3F00"/>
    <w:rsid w:val="006F6FEF"/>
    <w:rsid w:val="0070791D"/>
    <w:rsid w:val="00710053"/>
    <w:rsid w:val="007116AD"/>
    <w:rsid w:val="007118B1"/>
    <w:rsid w:val="007130B3"/>
    <w:rsid w:val="007130B9"/>
    <w:rsid w:val="00713B66"/>
    <w:rsid w:val="007152A7"/>
    <w:rsid w:val="00716C28"/>
    <w:rsid w:val="007225DB"/>
    <w:rsid w:val="007227B2"/>
    <w:rsid w:val="007241BA"/>
    <w:rsid w:val="007246D7"/>
    <w:rsid w:val="00724AB4"/>
    <w:rsid w:val="00726873"/>
    <w:rsid w:val="00735C74"/>
    <w:rsid w:val="007521E9"/>
    <w:rsid w:val="00753091"/>
    <w:rsid w:val="00753931"/>
    <w:rsid w:val="0075442F"/>
    <w:rsid w:val="00760D6C"/>
    <w:rsid w:val="0076129D"/>
    <w:rsid w:val="00762496"/>
    <w:rsid w:val="00765F5B"/>
    <w:rsid w:val="007707D7"/>
    <w:rsid w:val="00770FCB"/>
    <w:rsid w:val="007816AB"/>
    <w:rsid w:val="00785336"/>
    <w:rsid w:val="00787A66"/>
    <w:rsid w:val="007962CD"/>
    <w:rsid w:val="007A322C"/>
    <w:rsid w:val="007A76B5"/>
    <w:rsid w:val="007B2997"/>
    <w:rsid w:val="007B2F3F"/>
    <w:rsid w:val="007B5BC9"/>
    <w:rsid w:val="007C1017"/>
    <w:rsid w:val="007C1FFC"/>
    <w:rsid w:val="007C2B65"/>
    <w:rsid w:val="007C55C7"/>
    <w:rsid w:val="007C6388"/>
    <w:rsid w:val="007D0F44"/>
    <w:rsid w:val="007D1B09"/>
    <w:rsid w:val="007E298A"/>
    <w:rsid w:val="007E2ECE"/>
    <w:rsid w:val="007F0C2E"/>
    <w:rsid w:val="007F154C"/>
    <w:rsid w:val="007F4119"/>
    <w:rsid w:val="007F4494"/>
    <w:rsid w:val="007F59EB"/>
    <w:rsid w:val="00800CB3"/>
    <w:rsid w:val="008019A7"/>
    <w:rsid w:val="00802546"/>
    <w:rsid w:val="008149FE"/>
    <w:rsid w:val="00817970"/>
    <w:rsid w:val="00826953"/>
    <w:rsid w:val="00831A87"/>
    <w:rsid w:val="00832050"/>
    <w:rsid w:val="00833128"/>
    <w:rsid w:val="00836C1B"/>
    <w:rsid w:val="00840CEC"/>
    <w:rsid w:val="00842D97"/>
    <w:rsid w:val="00846249"/>
    <w:rsid w:val="00852990"/>
    <w:rsid w:val="00853701"/>
    <w:rsid w:val="00862889"/>
    <w:rsid w:val="008628B5"/>
    <w:rsid w:val="008631DF"/>
    <w:rsid w:val="00864D42"/>
    <w:rsid w:val="00865662"/>
    <w:rsid w:val="00871926"/>
    <w:rsid w:val="00877295"/>
    <w:rsid w:val="008775C4"/>
    <w:rsid w:val="00881DB0"/>
    <w:rsid w:val="008823E5"/>
    <w:rsid w:val="00884C74"/>
    <w:rsid w:val="008923AC"/>
    <w:rsid w:val="008933C5"/>
    <w:rsid w:val="008A40AC"/>
    <w:rsid w:val="008B0694"/>
    <w:rsid w:val="008B7629"/>
    <w:rsid w:val="008C0EBA"/>
    <w:rsid w:val="008C2933"/>
    <w:rsid w:val="008C415A"/>
    <w:rsid w:val="008D4932"/>
    <w:rsid w:val="008D5310"/>
    <w:rsid w:val="008D6087"/>
    <w:rsid w:val="008D7E1D"/>
    <w:rsid w:val="008E2063"/>
    <w:rsid w:val="008E5412"/>
    <w:rsid w:val="008E7D91"/>
    <w:rsid w:val="008F10B2"/>
    <w:rsid w:val="008F4D1B"/>
    <w:rsid w:val="008F7CE2"/>
    <w:rsid w:val="009012AA"/>
    <w:rsid w:val="009015C9"/>
    <w:rsid w:val="00902112"/>
    <w:rsid w:val="00907F41"/>
    <w:rsid w:val="00921D79"/>
    <w:rsid w:val="00926091"/>
    <w:rsid w:val="00931697"/>
    <w:rsid w:val="00931DF8"/>
    <w:rsid w:val="009346AC"/>
    <w:rsid w:val="009403B1"/>
    <w:rsid w:val="00944BB0"/>
    <w:rsid w:val="00952F42"/>
    <w:rsid w:val="00963F1B"/>
    <w:rsid w:val="00965500"/>
    <w:rsid w:val="009661D1"/>
    <w:rsid w:val="0096665E"/>
    <w:rsid w:val="00967C96"/>
    <w:rsid w:val="00973DBB"/>
    <w:rsid w:val="00995A9D"/>
    <w:rsid w:val="00997CEA"/>
    <w:rsid w:val="009A2508"/>
    <w:rsid w:val="009A3E01"/>
    <w:rsid w:val="009A58BE"/>
    <w:rsid w:val="009C728C"/>
    <w:rsid w:val="009D120F"/>
    <w:rsid w:val="009D30DF"/>
    <w:rsid w:val="009D639F"/>
    <w:rsid w:val="009D64D8"/>
    <w:rsid w:val="009E06E7"/>
    <w:rsid w:val="009E2EDD"/>
    <w:rsid w:val="009E44D6"/>
    <w:rsid w:val="009E79E7"/>
    <w:rsid w:val="009F69BD"/>
    <w:rsid w:val="00A00741"/>
    <w:rsid w:val="00A02F7D"/>
    <w:rsid w:val="00A0308D"/>
    <w:rsid w:val="00A03519"/>
    <w:rsid w:val="00A03BFE"/>
    <w:rsid w:val="00A10AF8"/>
    <w:rsid w:val="00A16362"/>
    <w:rsid w:val="00A21EC3"/>
    <w:rsid w:val="00A22088"/>
    <w:rsid w:val="00A226DA"/>
    <w:rsid w:val="00A262D7"/>
    <w:rsid w:val="00A263D9"/>
    <w:rsid w:val="00A27201"/>
    <w:rsid w:val="00A2745B"/>
    <w:rsid w:val="00A2774C"/>
    <w:rsid w:val="00A35DE1"/>
    <w:rsid w:val="00A42561"/>
    <w:rsid w:val="00A434F3"/>
    <w:rsid w:val="00A46DEF"/>
    <w:rsid w:val="00A578D7"/>
    <w:rsid w:val="00A60249"/>
    <w:rsid w:val="00A62D0B"/>
    <w:rsid w:val="00A74CCC"/>
    <w:rsid w:val="00A75BA3"/>
    <w:rsid w:val="00A75C60"/>
    <w:rsid w:val="00A76096"/>
    <w:rsid w:val="00A76AE8"/>
    <w:rsid w:val="00A81CC6"/>
    <w:rsid w:val="00A8545E"/>
    <w:rsid w:val="00A92305"/>
    <w:rsid w:val="00A93B92"/>
    <w:rsid w:val="00A947DF"/>
    <w:rsid w:val="00A94D65"/>
    <w:rsid w:val="00A96129"/>
    <w:rsid w:val="00A96465"/>
    <w:rsid w:val="00AA0403"/>
    <w:rsid w:val="00AB2340"/>
    <w:rsid w:val="00AC32FD"/>
    <w:rsid w:val="00AC65DD"/>
    <w:rsid w:val="00AD0333"/>
    <w:rsid w:val="00AD2C62"/>
    <w:rsid w:val="00AD48BB"/>
    <w:rsid w:val="00AD4973"/>
    <w:rsid w:val="00AD63C6"/>
    <w:rsid w:val="00AE034E"/>
    <w:rsid w:val="00AE33EE"/>
    <w:rsid w:val="00AE5C1F"/>
    <w:rsid w:val="00AF332E"/>
    <w:rsid w:val="00AF77CC"/>
    <w:rsid w:val="00B07ACB"/>
    <w:rsid w:val="00B07BC2"/>
    <w:rsid w:val="00B15C6E"/>
    <w:rsid w:val="00B20EF8"/>
    <w:rsid w:val="00B24439"/>
    <w:rsid w:val="00B3146D"/>
    <w:rsid w:val="00B334D6"/>
    <w:rsid w:val="00B34897"/>
    <w:rsid w:val="00B41276"/>
    <w:rsid w:val="00B43A38"/>
    <w:rsid w:val="00B44DD6"/>
    <w:rsid w:val="00B474D7"/>
    <w:rsid w:val="00B51916"/>
    <w:rsid w:val="00B55C08"/>
    <w:rsid w:val="00B60A6A"/>
    <w:rsid w:val="00B643C8"/>
    <w:rsid w:val="00B650D3"/>
    <w:rsid w:val="00B658AB"/>
    <w:rsid w:val="00B75B0E"/>
    <w:rsid w:val="00B811A5"/>
    <w:rsid w:val="00B81809"/>
    <w:rsid w:val="00B84D71"/>
    <w:rsid w:val="00B90FBA"/>
    <w:rsid w:val="00B93715"/>
    <w:rsid w:val="00BA2D42"/>
    <w:rsid w:val="00BA6695"/>
    <w:rsid w:val="00BB48FB"/>
    <w:rsid w:val="00BB667F"/>
    <w:rsid w:val="00BB6F68"/>
    <w:rsid w:val="00BC79DA"/>
    <w:rsid w:val="00BE1FE2"/>
    <w:rsid w:val="00BE565B"/>
    <w:rsid w:val="00BE6CFA"/>
    <w:rsid w:val="00BE79A6"/>
    <w:rsid w:val="00BF0CC5"/>
    <w:rsid w:val="00BF1020"/>
    <w:rsid w:val="00BF20C7"/>
    <w:rsid w:val="00BF27B2"/>
    <w:rsid w:val="00BF38AB"/>
    <w:rsid w:val="00BF3DC2"/>
    <w:rsid w:val="00C00578"/>
    <w:rsid w:val="00C0298E"/>
    <w:rsid w:val="00C03D27"/>
    <w:rsid w:val="00C05516"/>
    <w:rsid w:val="00C14178"/>
    <w:rsid w:val="00C154F7"/>
    <w:rsid w:val="00C1552A"/>
    <w:rsid w:val="00C16FCA"/>
    <w:rsid w:val="00C17C46"/>
    <w:rsid w:val="00C22E87"/>
    <w:rsid w:val="00C24549"/>
    <w:rsid w:val="00C24EB9"/>
    <w:rsid w:val="00C25BCA"/>
    <w:rsid w:val="00C26C96"/>
    <w:rsid w:val="00C42FA3"/>
    <w:rsid w:val="00C51A31"/>
    <w:rsid w:val="00C53780"/>
    <w:rsid w:val="00C605BF"/>
    <w:rsid w:val="00C60B66"/>
    <w:rsid w:val="00C64919"/>
    <w:rsid w:val="00C67ABC"/>
    <w:rsid w:val="00C730BA"/>
    <w:rsid w:val="00C73CD8"/>
    <w:rsid w:val="00C76034"/>
    <w:rsid w:val="00C82522"/>
    <w:rsid w:val="00C84CC0"/>
    <w:rsid w:val="00C85FA1"/>
    <w:rsid w:val="00C87016"/>
    <w:rsid w:val="00C910B8"/>
    <w:rsid w:val="00C9171E"/>
    <w:rsid w:val="00C919DA"/>
    <w:rsid w:val="00C94EFF"/>
    <w:rsid w:val="00CA4D8B"/>
    <w:rsid w:val="00CB10DE"/>
    <w:rsid w:val="00CB4293"/>
    <w:rsid w:val="00CB5CFC"/>
    <w:rsid w:val="00CB75DE"/>
    <w:rsid w:val="00CC49E3"/>
    <w:rsid w:val="00CC714E"/>
    <w:rsid w:val="00CD052E"/>
    <w:rsid w:val="00CD0E13"/>
    <w:rsid w:val="00CD4B38"/>
    <w:rsid w:val="00CD7B26"/>
    <w:rsid w:val="00CE0355"/>
    <w:rsid w:val="00CE10CD"/>
    <w:rsid w:val="00CE5B19"/>
    <w:rsid w:val="00CE5B71"/>
    <w:rsid w:val="00CE6548"/>
    <w:rsid w:val="00CE747B"/>
    <w:rsid w:val="00CF134E"/>
    <w:rsid w:val="00CF1610"/>
    <w:rsid w:val="00CF6813"/>
    <w:rsid w:val="00D0315C"/>
    <w:rsid w:val="00D0336C"/>
    <w:rsid w:val="00D05A8B"/>
    <w:rsid w:val="00D12371"/>
    <w:rsid w:val="00D16ECD"/>
    <w:rsid w:val="00D22B63"/>
    <w:rsid w:val="00D234A5"/>
    <w:rsid w:val="00D27122"/>
    <w:rsid w:val="00D313C2"/>
    <w:rsid w:val="00D31EDE"/>
    <w:rsid w:val="00D36815"/>
    <w:rsid w:val="00D40F69"/>
    <w:rsid w:val="00D41397"/>
    <w:rsid w:val="00D43EE6"/>
    <w:rsid w:val="00D502D1"/>
    <w:rsid w:val="00D50B5E"/>
    <w:rsid w:val="00D52CE0"/>
    <w:rsid w:val="00D52D44"/>
    <w:rsid w:val="00D5715E"/>
    <w:rsid w:val="00D65B04"/>
    <w:rsid w:val="00D67473"/>
    <w:rsid w:val="00D67CBA"/>
    <w:rsid w:val="00D70787"/>
    <w:rsid w:val="00D70D13"/>
    <w:rsid w:val="00D81FAB"/>
    <w:rsid w:val="00D82429"/>
    <w:rsid w:val="00D829A1"/>
    <w:rsid w:val="00D92BEC"/>
    <w:rsid w:val="00D9371A"/>
    <w:rsid w:val="00D93F04"/>
    <w:rsid w:val="00D95E56"/>
    <w:rsid w:val="00DA223E"/>
    <w:rsid w:val="00DA329C"/>
    <w:rsid w:val="00DA4D93"/>
    <w:rsid w:val="00DA6435"/>
    <w:rsid w:val="00DB1C63"/>
    <w:rsid w:val="00DB37D1"/>
    <w:rsid w:val="00DB6CB3"/>
    <w:rsid w:val="00DC4855"/>
    <w:rsid w:val="00DD216F"/>
    <w:rsid w:val="00DD7114"/>
    <w:rsid w:val="00DE2626"/>
    <w:rsid w:val="00DE2EB1"/>
    <w:rsid w:val="00DE7319"/>
    <w:rsid w:val="00DF477F"/>
    <w:rsid w:val="00DF79E5"/>
    <w:rsid w:val="00E0038B"/>
    <w:rsid w:val="00E030EA"/>
    <w:rsid w:val="00E10720"/>
    <w:rsid w:val="00E11C03"/>
    <w:rsid w:val="00E14EDC"/>
    <w:rsid w:val="00E1606C"/>
    <w:rsid w:val="00E204C6"/>
    <w:rsid w:val="00E21488"/>
    <w:rsid w:val="00E214BA"/>
    <w:rsid w:val="00E21E5F"/>
    <w:rsid w:val="00E2474B"/>
    <w:rsid w:val="00E26BC8"/>
    <w:rsid w:val="00E307B5"/>
    <w:rsid w:val="00E311FA"/>
    <w:rsid w:val="00E37B1F"/>
    <w:rsid w:val="00E42776"/>
    <w:rsid w:val="00E43DEB"/>
    <w:rsid w:val="00E44F29"/>
    <w:rsid w:val="00E466C3"/>
    <w:rsid w:val="00E50DC4"/>
    <w:rsid w:val="00E51D32"/>
    <w:rsid w:val="00E54677"/>
    <w:rsid w:val="00E54DC2"/>
    <w:rsid w:val="00E56BC3"/>
    <w:rsid w:val="00E57DFA"/>
    <w:rsid w:val="00E57FD2"/>
    <w:rsid w:val="00E601CF"/>
    <w:rsid w:val="00E604DC"/>
    <w:rsid w:val="00E60819"/>
    <w:rsid w:val="00E60B9A"/>
    <w:rsid w:val="00E613EB"/>
    <w:rsid w:val="00E6345E"/>
    <w:rsid w:val="00E63DD7"/>
    <w:rsid w:val="00E653F7"/>
    <w:rsid w:val="00E67CDA"/>
    <w:rsid w:val="00E72055"/>
    <w:rsid w:val="00E74208"/>
    <w:rsid w:val="00E810B5"/>
    <w:rsid w:val="00E81C38"/>
    <w:rsid w:val="00E874E1"/>
    <w:rsid w:val="00E8779F"/>
    <w:rsid w:val="00E90C49"/>
    <w:rsid w:val="00E94461"/>
    <w:rsid w:val="00EA2D96"/>
    <w:rsid w:val="00EB4645"/>
    <w:rsid w:val="00EB4B35"/>
    <w:rsid w:val="00EB7299"/>
    <w:rsid w:val="00EC03E1"/>
    <w:rsid w:val="00EC23A3"/>
    <w:rsid w:val="00EC2668"/>
    <w:rsid w:val="00EC3229"/>
    <w:rsid w:val="00ED022F"/>
    <w:rsid w:val="00ED0E09"/>
    <w:rsid w:val="00ED2A22"/>
    <w:rsid w:val="00ED4BEF"/>
    <w:rsid w:val="00ED7B18"/>
    <w:rsid w:val="00EE1D8F"/>
    <w:rsid w:val="00EE7898"/>
    <w:rsid w:val="00EF00A7"/>
    <w:rsid w:val="00EF1EC1"/>
    <w:rsid w:val="00EF65F4"/>
    <w:rsid w:val="00EF663D"/>
    <w:rsid w:val="00F0447F"/>
    <w:rsid w:val="00F11857"/>
    <w:rsid w:val="00F13326"/>
    <w:rsid w:val="00F14428"/>
    <w:rsid w:val="00F14709"/>
    <w:rsid w:val="00F16669"/>
    <w:rsid w:val="00F27C0E"/>
    <w:rsid w:val="00F30192"/>
    <w:rsid w:val="00F350FA"/>
    <w:rsid w:val="00F3527F"/>
    <w:rsid w:val="00F36D01"/>
    <w:rsid w:val="00F415DF"/>
    <w:rsid w:val="00F4168C"/>
    <w:rsid w:val="00F50E16"/>
    <w:rsid w:val="00F52F41"/>
    <w:rsid w:val="00F53042"/>
    <w:rsid w:val="00F570F9"/>
    <w:rsid w:val="00F662E5"/>
    <w:rsid w:val="00F74B75"/>
    <w:rsid w:val="00F77A34"/>
    <w:rsid w:val="00F81892"/>
    <w:rsid w:val="00F85292"/>
    <w:rsid w:val="00F91832"/>
    <w:rsid w:val="00FA1D69"/>
    <w:rsid w:val="00FA2390"/>
    <w:rsid w:val="00FB0A18"/>
    <w:rsid w:val="00FB4973"/>
    <w:rsid w:val="00FC0DB4"/>
    <w:rsid w:val="00FC0EC6"/>
    <w:rsid w:val="00FC1E00"/>
    <w:rsid w:val="00FC4BD4"/>
    <w:rsid w:val="00FC7698"/>
    <w:rsid w:val="00FD3212"/>
    <w:rsid w:val="00FD4F76"/>
    <w:rsid w:val="00FE2828"/>
    <w:rsid w:val="00FF0A1B"/>
    <w:rsid w:val="00FF2DDA"/>
    <w:rsid w:val="00FF4015"/>
    <w:rsid w:val="00FF4519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AE76-61C2-4B18-BAEB-AF2BEE3E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41"/>
  </w:style>
  <w:style w:type="paragraph" w:styleId="1">
    <w:name w:val="heading 1"/>
    <w:aliases w:val="Глава"/>
    <w:basedOn w:val="a"/>
    <w:next w:val="a"/>
    <w:link w:val="10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link w:val="ConsPlusNormal0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nhideWhenUsed/>
    <w:rsid w:val="00CF6813"/>
    <w:pPr>
      <w:spacing w:after="120"/>
      <w:ind w:left="283" w:firstLine="851"/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aliases w:val="Глава Знак"/>
    <w:link w:val="1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rsid w:val="00FF45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rsid w:val="00A81CC6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af5">
    <w:name w:val="Знак Знак Знак Знак"/>
    <w:basedOn w:val="a"/>
    <w:uiPriority w:val="99"/>
    <w:rsid w:val="00B60A6A"/>
    <w:rPr>
      <w:rFonts w:ascii="Verdana" w:hAnsi="Verdana" w:cs="Verdana"/>
      <w:lang w:val="en-US" w:eastAsia="en-US"/>
    </w:rPr>
  </w:style>
  <w:style w:type="paragraph" w:styleId="af6">
    <w:name w:val="No Spacing"/>
    <w:link w:val="af7"/>
    <w:uiPriority w:val="1"/>
    <w:qFormat/>
    <w:rsid w:val="002E31F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2E31F2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Normal">
    <w:name w:val="ConsNormal"/>
    <w:rsid w:val="00F50E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numbering" w:customStyle="1" w:styleId="13">
    <w:name w:val="Нет списка1"/>
    <w:next w:val="a2"/>
    <w:semiHidden/>
    <w:rsid w:val="00D05A8B"/>
  </w:style>
  <w:style w:type="character" w:styleId="af8">
    <w:name w:val="page number"/>
    <w:basedOn w:val="a0"/>
    <w:rsid w:val="00D05A8B"/>
  </w:style>
  <w:style w:type="paragraph" w:customStyle="1" w:styleId="s1">
    <w:name w:val="s_1"/>
    <w:basedOn w:val="a"/>
    <w:rsid w:val="00D05A8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05A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lock Text"/>
    <w:basedOn w:val="a"/>
    <w:rsid w:val="00D05A8B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paragraph" w:customStyle="1" w:styleId="210">
    <w:name w:val="Основной текст с отступом 21"/>
    <w:basedOn w:val="a"/>
    <w:rsid w:val="00D05A8B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23">
    <w:name w:val="Знак Знак Знак Знак2"/>
    <w:basedOn w:val="a"/>
    <w:rsid w:val="00D05A8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D05A8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link">
    <w:name w:val="link"/>
    <w:rsid w:val="00D05A8B"/>
    <w:rPr>
      <w:rFonts w:cs="Times New Roman"/>
      <w:u w:val="none"/>
      <w:effect w:val="none"/>
    </w:rPr>
  </w:style>
  <w:style w:type="paragraph" w:customStyle="1" w:styleId="ConsPlusTitle">
    <w:name w:val="ConsPlusTitle"/>
    <w:rsid w:val="00D05A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a">
    <w:name w:val="Гипертекстовая ссылка"/>
    <w:uiPriority w:val="99"/>
    <w:rsid w:val="00D05A8B"/>
    <w:rPr>
      <w:rFonts w:cs="Times New Roman"/>
      <w:b w:val="0"/>
      <w:color w:val="106BBE"/>
    </w:rPr>
  </w:style>
  <w:style w:type="paragraph" w:styleId="afb">
    <w:name w:val="footnote text"/>
    <w:basedOn w:val="a"/>
    <w:link w:val="afc"/>
    <w:uiPriority w:val="99"/>
    <w:unhideWhenUsed/>
    <w:rsid w:val="00D05A8B"/>
  </w:style>
  <w:style w:type="character" w:customStyle="1" w:styleId="afc">
    <w:name w:val="Текст сноски Знак"/>
    <w:basedOn w:val="a0"/>
    <w:link w:val="afb"/>
    <w:uiPriority w:val="99"/>
    <w:rsid w:val="00D05A8B"/>
  </w:style>
  <w:style w:type="paragraph" w:customStyle="1" w:styleId="ConsTitle">
    <w:name w:val="ConsTitle"/>
    <w:rsid w:val="00D05A8B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D05A8B"/>
    <w:rPr>
      <w:color w:val="000000"/>
      <w:shd w:val="clear" w:color="auto" w:fill="C1D7FF"/>
    </w:rPr>
  </w:style>
  <w:style w:type="paragraph" w:customStyle="1" w:styleId="afe">
    <w:name w:val="Заголовок статьи"/>
    <w:basedOn w:val="a"/>
    <w:next w:val="a"/>
    <w:uiPriority w:val="99"/>
    <w:rsid w:val="00D05A8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20">
    <w:name w:val="Font Style20"/>
    <w:rsid w:val="00D05A8B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05A8B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05A8B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footnote reference"/>
    <w:uiPriority w:val="99"/>
    <w:unhideWhenUsed/>
    <w:rsid w:val="00D05A8B"/>
    <w:rPr>
      <w:vertAlign w:val="superscript"/>
    </w:rPr>
  </w:style>
  <w:style w:type="character" w:customStyle="1" w:styleId="FontStyle14">
    <w:name w:val="Font Style14"/>
    <w:rsid w:val="00520EB1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520EB1"/>
  </w:style>
  <w:style w:type="paragraph" w:customStyle="1" w:styleId="14">
    <w:name w:val="нум список 1"/>
    <w:basedOn w:val="a"/>
    <w:uiPriority w:val="99"/>
    <w:rsid w:val="00520EB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0">
    <w:name w:val="annotation reference"/>
    <w:uiPriority w:val="99"/>
    <w:unhideWhenUsed/>
    <w:rsid w:val="00520EB1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20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520EB1"/>
    <w:rPr>
      <w:rFonts w:ascii="Courier New" w:hAnsi="Courier New" w:cs="Courier New"/>
    </w:rPr>
  </w:style>
  <w:style w:type="paragraph" w:customStyle="1" w:styleId="s3">
    <w:name w:val="s_3"/>
    <w:basedOn w:val="a"/>
    <w:rsid w:val="00520EB1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520EB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20EB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20EB1"/>
  </w:style>
  <w:style w:type="paragraph" w:customStyle="1" w:styleId="s22">
    <w:name w:val="s_22"/>
    <w:basedOn w:val="a"/>
    <w:rsid w:val="00520EB1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520EB1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520EB1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Знак Знак1"/>
    <w:rsid w:val="00520EB1"/>
    <w:rPr>
      <w:sz w:val="24"/>
      <w:szCs w:val="24"/>
    </w:rPr>
  </w:style>
  <w:style w:type="character" w:styleId="aff1">
    <w:name w:val="FollowedHyperlink"/>
    <w:uiPriority w:val="99"/>
    <w:semiHidden/>
    <w:unhideWhenUsed/>
    <w:rsid w:val="00470C74"/>
    <w:rPr>
      <w:color w:val="954F72"/>
      <w:u w:val="single"/>
    </w:rPr>
  </w:style>
  <w:style w:type="character" w:customStyle="1" w:styleId="ConsTitle0">
    <w:name w:val="ConsTitle Знак"/>
    <w:rsid w:val="00B643C8"/>
    <w:rPr>
      <w:rFonts w:ascii="Arial" w:hAnsi="Arial" w:cs="Arial"/>
      <w:b/>
      <w:bCs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4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/redirect/7444981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4449814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12622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4522015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http://municipal.garant.ru/document/redirect/401399931/0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http://municipal.garant.ru/document/redirect/74449814/44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2022-12-14T11:07:00Z</cp:lastPrinted>
  <dcterms:created xsi:type="dcterms:W3CDTF">2022-12-14T11:10:00Z</dcterms:created>
  <dcterms:modified xsi:type="dcterms:W3CDTF">2022-12-14T11:12:00Z</dcterms:modified>
</cp:coreProperties>
</file>