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4C" w:rsidRDefault="0098404C" w:rsidP="009840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ВЕСЕЛОВСКОГО СЕЛЬСКОГО ПОСЕЛЕНИЯ</w:t>
      </w:r>
    </w:p>
    <w:p w:rsidR="0098404C" w:rsidRDefault="0098404C" w:rsidP="009840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98404C" w:rsidRDefault="0098404C" w:rsidP="009840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404C" w:rsidRDefault="0098404C" w:rsidP="0098404C">
      <w:pPr>
        <w:pStyle w:val="a3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32"/>
          <w:szCs w:val="32"/>
        </w:rPr>
        <w:t>ПОСТАНОВЛЕНИЕ</w:t>
      </w:r>
    </w:p>
    <w:p w:rsidR="0098404C" w:rsidRDefault="0098404C" w:rsidP="00984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от 25.08.2014 г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74</w:t>
      </w:r>
    </w:p>
    <w:p w:rsidR="0098404C" w:rsidRDefault="0098404C" w:rsidP="0098404C">
      <w:pPr>
        <w:pStyle w:val="a3"/>
        <w:jc w:val="center"/>
        <w:rPr>
          <w:rFonts w:ascii="Times New Roman" w:hAnsi="Times New Roman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Веселая</w:t>
      </w:r>
    </w:p>
    <w:p w:rsidR="0098404C" w:rsidRDefault="0098404C" w:rsidP="00984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проекта «О внесении изменений в Правила </w:t>
      </w:r>
    </w:p>
    <w:p w:rsidR="0098404C" w:rsidRDefault="0098404C" w:rsidP="009840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землепользования и застройки Веселовского сельского поселения </w:t>
      </w:r>
    </w:p>
    <w:p w:rsidR="0098404C" w:rsidRDefault="0098404C" w:rsidP="009840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района»</w:t>
      </w:r>
    </w:p>
    <w:p w:rsidR="0098404C" w:rsidRDefault="0098404C" w:rsidP="009840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3 статьи 33 Градостроительного кодекса Российской Федерации, в целях совершенствования порядка регулирования застройки Веселовского сельского поселения,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98404C" w:rsidRDefault="0098404C" w:rsidP="0098404C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Приступить к подготовке проекта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Правила землепользования и застройки Веселовского сельского поселения Павловского района» (далее – проект).</w:t>
      </w:r>
    </w:p>
    <w:p w:rsidR="0098404C" w:rsidRDefault="0098404C" w:rsidP="0098404C">
      <w:pPr>
        <w:pStyle w:val="a4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проекта завершить до </w:t>
      </w:r>
      <w:r>
        <w:rPr>
          <w:rFonts w:ascii="Times New Roman" w:hAnsi="Times New Roman"/>
          <w:color w:val="000000"/>
          <w:sz w:val="28"/>
          <w:szCs w:val="28"/>
        </w:rPr>
        <w:t>31 декабря  2014 года.</w:t>
      </w:r>
    </w:p>
    <w:p w:rsidR="0098404C" w:rsidRDefault="0098404C" w:rsidP="0098404C">
      <w:pPr>
        <w:pStyle w:val="a4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выполнения настоящего постановления возложить на специалиста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администрации Веселовского сельского поселения Павловского района С.В.Быкову.</w:t>
      </w:r>
    </w:p>
    <w:p w:rsidR="0098404C" w:rsidRDefault="0098404C" w:rsidP="0098404C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Разместить, настоящее постановление на официальном сайте Веселовского сельского поселения. </w:t>
      </w:r>
    </w:p>
    <w:p w:rsidR="0098404C" w:rsidRDefault="0098404C" w:rsidP="0098404C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за собой.   </w:t>
      </w:r>
    </w:p>
    <w:p w:rsidR="0098404C" w:rsidRDefault="0098404C" w:rsidP="0098404C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 (опубликования).</w:t>
      </w:r>
    </w:p>
    <w:p w:rsidR="0098404C" w:rsidRDefault="0098404C" w:rsidP="00984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Веселовского сельского поселения </w:t>
      </w:r>
    </w:p>
    <w:p w:rsidR="0098404C" w:rsidRDefault="002B5939" w:rsidP="00984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 w:rsidR="0098404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8404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404C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98404C">
        <w:rPr>
          <w:rFonts w:ascii="Times New Roman" w:hAnsi="Times New Roman"/>
          <w:sz w:val="28"/>
          <w:szCs w:val="28"/>
        </w:rPr>
        <w:t>А.А.Костюк</w:t>
      </w:r>
      <w:proofErr w:type="spellEnd"/>
    </w:p>
    <w:p w:rsidR="0098404C" w:rsidRDefault="0098404C" w:rsidP="00984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98404C" w:rsidRDefault="0098404C" w:rsidP="00984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4C" w:rsidRDefault="0098404C" w:rsidP="00984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8404C" w:rsidSect="00DA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42B3"/>
    <w:multiLevelType w:val="hybridMultilevel"/>
    <w:tmpl w:val="EC7E5AD4"/>
    <w:lvl w:ilvl="0" w:tplc="2D4402F6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04C"/>
    <w:rsid w:val="002B5939"/>
    <w:rsid w:val="0098404C"/>
    <w:rsid w:val="00DA0180"/>
    <w:rsid w:val="00E5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04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8404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Весёлая2</cp:lastModifiedBy>
  <cp:revision>5</cp:revision>
  <dcterms:created xsi:type="dcterms:W3CDTF">2014-08-25T12:21:00Z</dcterms:created>
  <dcterms:modified xsi:type="dcterms:W3CDTF">2014-08-25T12:32:00Z</dcterms:modified>
</cp:coreProperties>
</file>