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BF" w:rsidRDefault="00D82A58" w:rsidP="00AF111D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F9677C">
        <w:rPr>
          <w:bCs/>
          <w:sz w:val="28"/>
          <w:szCs w:val="28"/>
          <w:lang w:val="ru-RU" w:eastAsia="ru-RU"/>
        </w:rPr>
        <w:t>2/13</w:t>
      </w:r>
      <w:r w:rsidR="00AF111D"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AF111D" w:rsidRPr="00C44D34" w:rsidRDefault="00AF111D" w:rsidP="00AF111D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7761BF">
        <w:rPr>
          <w:rFonts w:eastAsia="Times New Roman"/>
          <w:bCs/>
          <w:sz w:val="28"/>
          <w:szCs w:val="28"/>
          <w:lang w:val="ru-RU" w:eastAsia="ru-RU"/>
        </w:rPr>
        <w:t xml:space="preserve">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AF111D" w:rsidRPr="0046228B" w:rsidRDefault="00AF111D" w:rsidP="00AF111D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684F11">
        <w:rPr>
          <w:rFonts w:eastAsia="Times New Roman"/>
          <w:bCs/>
          <w:sz w:val="28"/>
          <w:szCs w:val="28"/>
          <w:lang w:val="ru-RU" w:eastAsia="ru-RU"/>
        </w:rPr>
        <w:t xml:space="preserve">   от 11.07.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2016г. </w:t>
      </w:r>
    </w:p>
    <w:p w:rsidR="00D22354" w:rsidRDefault="00D22354" w:rsidP="00D22354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Приложение № 2/</w:t>
      </w:r>
      <w:r w:rsidR="00F9677C">
        <w:rPr>
          <w:bCs/>
          <w:sz w:val="28"/>
          <w:szCs w:val="28"/>
          <w:lang w:val="ru-RU" w:eastAsia="ru-RU"/>
        </w:rPr>
        <w:t>13</w:t>
      </w:r>
    </w:p>
    <w:p w:rsidR="00D22354" w:rsidRPr="00C44D34" w:rsidRDefault="00D22354" w:rsidP="00D22354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>к Соглашению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от 14.04.2016 г. № 27</w:t>
      </w:r>
      <w:r w:rsidR="00F9677C">
        <w:rPr>
          <w:rFonts w:eastAsia="Times New Roman"/>
          <w:bCs/>
          <w:sz w:val="28"/>
          <w:szCs w:val="28"/>
          <w:lang w:val="ru-RU" w:eastAsia="ru-RU"/>
        </w:rPr>
        <w:t>9</w:t>
      </w:r>
    </w:p>
    <w:p w:rsidR="00AF111D" w:rsidRPr="00C44D34" w:rsidRDefault="00AF111D" w:rsidP="00AF111D">
      <w:pPr>
        <w:widowControl/>
        <w:ind w:left="5529"/>
        <w:jc w:val="right"/>
        <w:rPr>
          <w:rFonts w:eastAsia="Times New Roman"/>
          <w:kern w:val="0"/>
          <w:sz w:val="28"/>
          <w:szCs w:val="28"/>
          <w:lang w:val="ru-RU" w:eastAsia="ru-RU"/>
        </w:rPr>
      </w:pPr>
    </w:p>
    <w:p w:rsidR="00AF111D" w:rsidRPr="001B4858" w:rsidRDefault="00AF111D" w:rsidP="00AF111D">
      <w:pPr>
        <w:spacing w:line="216" w:lineRule="auto"/>
        <w:rPr>
          <w:b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3"/>
        <w:gridCol w:w="2002"/>
        <w:gridCol w:w="6391"/>
      </w:tblGrid>
      <w:tr w:rsidR="00AF111D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7761BF" w:rsidRDefault="00F9677C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Веселовског</w:t>
            </w:r>
            <w:r w:rsidR="007761BF">
              <w:rPr>
                <w:sz w:val="28"/>
                <w:szCs w:val="28"/>
                <w:lang w:val="ru-RU"/>
              </w:rPr>
              <w:t>о</w:t>
            </w:r>
            <w:r w:rsidR="00AF111D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7761BF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F9677C">
              <w:rPr>
                <w:sz w:val="28"/>
                <w:szCs w:val="28"/>
                <w:lang w:val="ru-RU"/>
              </w:rPr>
              <w:t>А.А.Костюк</w:t>
            </w:r>
            <w:proofErr w:type="spellEnd"/>
          </w:p>
          <w:p w:rsidR="00AF111D" w:rsidRPr="007761BF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7761BF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126" w:type="dxa"/>
            <w:shd w:val="clear" w:color="auto" w:fill="auto"/>
          </w:tcPr>
          <w:p w:rsidR="00AF111D" w:rsidRPr="007761BF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_______________________ Д.В. </w:t>
            </w:r>
            <w:proofErr w:type="spellStart"/>
            <w:r w:rsidRPr="00C44D34">
              <w:rPr>
                <w:sz w:val="28"/>
                <w:szCs w:val="28"/>
              </w:rPr>
              <w:t>Гусейнов</w:t>
            </w:r>
            <w:proofErr w:type="spellEnd"/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F111D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2016 г.</w:t>
            </w:r>
          </w:p>
          <w:p w:rsidR="00F9677C" w:rsidRPr="00C44D34" w:rsidRDefault="00F9677C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C44D34">
        <w:rPr>
          <w:b/>
          <w:sz w:val="28"/>
          <w:szCs w:val="28"/>
        </w:rPr>
        <w:t>Стандарт</w:t>
      </w:r>
      <w:proofErr w:type="spellEnd"/>
    </w:p>
    <w:p w:rsidR="00AF111D" w:rsidRPr="00B97BF5" w:rsidRDefault="00AF111D" w:rsidP="00AF111D">
      <w:pPr>
        <w:spacing w:line="216" w:lineRule="auto"/>
        <w:jc w:val="center"/>
        <w:rPr>
          <w:sz w:val="28"/>
          <w:szCs w:val="28"/>
          <w:lang w:val="ru-RU"/>
        </w:rPr>
      </w:pPr>
      <w:r w:rsidRPr="00B97BF5">
        <w:rPr>
          <w:sz w:val="28"/>
          <w:szCs w:val="28"/>
          <w:lang w:val="ru-RU"/>
        </w:rPr>
        <w:t>на предоставление муниципальной услуги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«Предоставление    муниципального    имущества    в аренду    </w:t>
      </w:r>
      <w:proofErr w:type="gramStart"/>
      <w:r w:rsidRPr="00C44D34">
        <w:rPr>
          <w:b/>
          <w:sz w:val="28"/>
          <w:szCs w:val="28"/>
          <w:lang w:val="ru-RU"/>
        </w:rPr>
        <w:t>или  безвозмездное</w:t>
      </w:r>
      <w:proofErr w:type="gramEnd"/>
      <w:r w:rsidRPr="00C44D34">
        <w:rPr>
          <w:b/>
          <w:sz w:val="28"/>
          <w:szCs w:val="28"/>
          <w:lang w:val="ru-RU"/>
        </w:rPr>
        <w:t xml:space="preserve"> пользование без проведения торгов»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AF111D" w:rsidRPr="00C44D34" w:rsidRDefault="00AF111D" w:rsidP="00AF111D">
      <w:pPr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7761BF" w:rsidP="00AF111D">
      <w:pPr>
        <w:widowControl/>
        <w:numPr>
          <w:ilvl w:val="0"/>
          <w:numId w:val="4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F9677C">
        <w:rPr>
          <w:sz w:val="28"/>
          <w:szCs w:val="28"/>
          <w:lang w:val="ru-RU"/>
        </w:rPr>
        <w:t>Веселовского</w:t>
      </w:r>
      <w:r w:rsidR="00AF111D"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 w:rsidR="00F9677C">
        <w:rPr>
          <w:sz w:val="28"/>
          <w:szCs w:val="28"/>
          <w:lang w:val="ru-RU"/>
        </w:rPr>
        <w:t xml:space="preserve"> </w:t>
      </w:r>
      <w:r w:rsidR="00AF111D" w:rsidRPr="00C44D34">
        <w:rPr>
          <w:sz w:val="28"/>
          <w:szCs w:val="28"/>
          <w:lang w:val="ru-RU"/>
        </w:rPr>
        <w:t>(землеустроитель)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AF111D" w:rsidRPr="00C44D34" w:rsidRDefault="00AF111D" w:rsidP="00AF111D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3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7761BF">
        <w:rPr>
          <w:sz w:val="28"/>
          <w:szCs w:val="28"/>
          <w:lang w:val="ru-RU"/>
        </w:rPr>
        <w:t xml:space="preserve">администрацией </w:t>
      </w:r>
      <w:r w:rsidR="00F9677C">
        <w:rPr>
          <w:sz w:val="28"/>
          <w:szCs w:val="28"/>
          <w:lang w:val="ru-RU"/>
        </w:rPr>
        <w:t>Веселовского</w:t>
      </w:r>
      <w:r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 xml:space="preserve">сельского поселения Павловского </w:t>
      </w:r>
      <w:proofErr w:type="gramStart"/>
      <w:r w:rsidRPr="00C44D34">
        <w:rPr>
          <w:sz w:val="28"/>
          <w:szCs w:val="28"/>
          <w:lang w:val="ru-RU"/>
        </w:rPr>
        <w:t>района  муниципальной</w:t>
      </w:r>
      <w:proofErr w:type="gramEnd"/>
      <w:r w:rsidRPr="00C44D34">
        <w:rPr>
          <w:sz w:val="28"/>
          <w:szCs w:val="28"/>
          <w:lang w:val="ru-RU"/>
        </w:rPr>
        <w:t xml:space="preserve"> услуги «Предоставление муниципального имущества в аренду или безвозмездное пользование без проведения торгов», утвержденный постановлением</w:t>
      </w:r>
      <w:r w:rsidR="007761BF">
        <w:rPr>
          <w:sz w:val="28"/>
          <w:szCs w:val="28"/>
          <w:lang w:val="ru-RU"/>
        </w:rPr>
        <w:t xml:space="preserve"> администрации </w:t>
      </w:r>
      <w:r w:rsidR="00F9677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</w:t>
      </w:r>
      <w:r w:rsidR="007761BF">
        <w:rPr>
          <w:sz w:val="28"/>
          <w:szCs w:val="28"/>
          <w:lang w:val="ru-RU"/>
        </w:rPr>
        <w:t>йона  от 04.07.2016 №</w:t>
      </w:r>
      <w:r w:rsidR="00E10C07">
        <w:rPr>
          <w:sz w:val="28"/>
          <w:szCs w:val="28"/>
          <w:lang w:val="ru-RU"/>
        </w:rPr>
        <w:t>1</w:t>
      </w:r>
      <w:r w:rsidR="00F9677C">
        <w:rPr>
          <w:sz w:val="28"/>
          <w:szCs w:val="28"/>
          <w:lang w:val="ru-RU"/>
        </w:rPr>
        <w:t>59</w:t>
      </w:r>
      <w:r w:rsidR="007761BF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.</w:t>
      </w:r>
    </w:p>
    <w:p w:rsidR="00AF111D" w:rsidRPr="00C44D34" w:rsidRDefault="00AF111D" w:rsidP="00AF111D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proofErr w:type="spellStart"/>
      <w:r w:rsidRPr="00C44D34">
        <w:rPr>
          <w:sz w:val="28"/>
          <w:szCs w:val="28"/>
        </w:rPr>
        <w:t>Физические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(ФЛ),</w:t>
      </w:r>
    </w:p>
    <w:p w:rsidR="00AF111D" w:rsidRPr="00C44D34" w:rsidRDefault="00AF111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proofErr w:type="spellStart"/>
      <w:r w:rsidRPr="00C44D34">
        <w:rPr>
          <w:sz w:val="28"/>
          <w:szCs w:val="28"/>
        </w:rPr>
        <w:t>Юридические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(ЮЛ),</w:t>
      </w:r>
    </w:p>
    <w:p w:rsidR="00AF111D" w:rsidRPr="00C44D34" w:rsidRDefault="00AF111D" w:rsidP="00AF111D">
      <w:pPr>
        <w:pStyle w:val="a3"/>
        <w:tabs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sz w:val="28"/>
          <w:szCs w:val="28"/>
          <w:lang w:val="ru-RU" w:eastAsia="ru-RU"/>
        </w:rPr>
      </w:pPr>
      <w:r w:rsidRPr="00C44D34">
        <w:rPr>
          <w:spacing w:val="-6"/>
          <w:sz w:val="28"/>
          <w:szCs w:val="28"/>
          <w:lang w:val="ru-RU"/>
        </w:rPr>
        <w:t>с которыми в соответствии с Федеральным законом от 26.07.2006 №135-ФЗ «О защите конкуренции» может быть заключен договор аренды или безвозмездного пользования в отношении муниципального имущества без проведения торгов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proofErr w:type="gramStart"/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  <w:proofErr w:type="gramEnd"/>
    </w:p>
    <w:p w:rsidR="00AF111D" w:rsidRPr="00C44D34" w:rsidRDefault="00AF111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3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850"/>
        <w:gridCol w:w="2268"/>
        <w:gridCol w:w="1135"/>
        <w:gridCol w:w="1251"/>
        <w:gridCol w:w="1252"/>
        <w:gridCol w:w="2763"/>
      </w:tblGrid>
      <w:tr w:rsidR="00AF111D" w:rsidRPr="00C44D34" w:rsidTr="00276379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AF111D" w:rsidRPr="00C44D34" w:rsidRDefault="00AF111D" w:rsidP="00276379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Кол-во под-</w:t>
            </w:r>
          </w:p>
          <w:p w:rsidR="00AF111D" w:rsidRPr="00C44D34" w:rsidRDefault="00AF111D" w:rsidP="00276379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лин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>-</w:t>
            </w:r>
          </w:p>
          <w:p w:rsidR="00AF111D" w:rsidRPr="00C44D34" w:rsidRDefault="00AF111D" w:rsidP="00276379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>-но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AF111D" w:rsidRPr="00C44D34" w:rsidTr="00276379">
        <w:trPr>
          <w:trHeight w:val="576"/>
        </w:trPr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ind w:firstLine="82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Документ, удостоверяющий личность заявителя (заявителей),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являющегося физическим лицом, либо личность представителя физического или юридического лица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ind w:firstLine="82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AF111D" w:rsidRPr="00C44D34" w:rsidTr="00276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Устав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44D34">
              <w:rPr>
                <w:bCs/>
                <w:sz w:val="28"/>
                <w:szCs w:val="28"/>
              </w:rPr>
              <w:t>положение</w:t>
            </w:r>
            <w:proofErr w:type="spellEnd"/>
            <w:r w:rsidRPr="00C44D34">
              <w:rPr>
                <w:bCs/>
                <w:sz w:val="28"/>
                <w:szCs w:val="28"/>
              </w:rPr>
              <w:t>) организации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относящемуся к категории субъектов малого или среднего предпринимательства, на основании части 4 статьи 53 Федерального закона № 135-ФЗ «О защите конкуренции» в целях заключения договора на новый срок</w:t>
            </w:r>
          </w:p>
        </w:tc>
      </w:tr>
      <w:tr w:rsidR="00AF111D" w:rsidRPr="0046463D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Документы, подтверждающие соответствие заявителя условиям, установленным статьёй 4 Федерального закона от 24.07.2007 № 209-ФЗ: 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бухгалтерский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Cs/>
                <w:sz w:val="28"/>
                <w:szCs w:val="28"/>
              </w:rPr>
              <w:t>баланс</w:t>
            </w:r>
            <w:proofErr w:type="spellEnd"/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отчёт о прибылях и убытках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 случае отсутствия установленной законом обязанности заявителя сдавать отчётность в виде бухгалтерского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баланса - иной отчётный документ, установленный законом для заявителя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статистический документ о среднесписочной численности работников организации за предыдущий отчётный период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исполнения решения суда, вступившего в законную силу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Решение суда об </w:t>
            </w:r>
            <w:proofErr w:type="spellStart"/>
            <w:r w:rsidRPr="00C44D34">
              <w:rPr>
                <w:bCs/>
                <w:sz w:val="28"/>
                <w:szCs w:val="28"/>
                <w:lang w:val="ru-RU"/>
              </w:rPr>
              <w:t>обязании</w:t>
            </w:r>
            <w:proofErr w:type="spellEnd"/>
            <w:r w:rsidRPr="00C44D34">
              <w:rPr>
                <w:bCs/>
                <w:sz w:val="28"/>
                <w:szCs w:val="28"/>
                <w:lang w:val="ru-RU"/>
              </w:rPr>
              <w:t xml:space="preserve"> заключить договор с отметкой о вступлении решения в силу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Судебные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органы</w:t>
            </w:r>
            <w:proofErr w:type="spellEnd"/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некоммерческой организации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Отчётный документ организации о доходах (в том числе, от деятельности, приносящей доход) и расходах за предшествующий отчётный период с отметкой о сдаче в контролирующий или надзирающий орган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</w:p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образовательному учреждению независимо от организационно-правовой формы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медицинскому учреждению частной системы здравоохранения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сетей связи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деятельности по оказанию услуг связи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объектов почтовой связи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деятельности по оказанию услуг почтовой связи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с которым заключён государственный или муниципальный контракт по результатам конкурса или аукциона, проведенных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Заключённый контракт, содержащего условие о предоставлении победителю конкурса или аукциона муниципального имущества в аренду или безвозмездное пользование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46463D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 в целях предоставления части или частей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Поэтажный план расположения испрашиваемых объектов имущества, позволяющий однозначно определить местонахождение этих объектов в составе муниципального имущества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БТИ</w:t>
            </w:r>
          </w:p>
        </w:tc>
      </w:tr>
    </w:tbl>
    <w:p w:rsidR="00AF111D" w:rsidRPr="00C44D34" w:rsidRDefault="00AF111D" w:rsidP="00AF111D">
      <w:pPr>
        <w:ind w:firstLine="851"/>
        <w:rPr>
          <w:b/>
          <w:sz w:val="28"/>
          <w:szCs w:val="28"/>
        </w:rPr>
      </w:pPr>
    </w:p>
    <w:p w:rsidR="00AF111D" w:rsidRPr="00C44D34" w:rsidRDefault="00AF111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AF111D" w:rsidRPr="00C44D34" w:rsidRDefault="00AF111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Основания для приостановления не предусмотрены.</w:t>
      </w:r>
    </w:p>
    <w:p w:rsidR="00AF111D" w:rsidRPr="00C44D34" w:rsidRDefault="00AF111D" w:rsidP="00AF111D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AF111D" w:rsidRPr="00C44D34" w:rsidRDefault="00AF111D" w:rsidP="00AF111D">
      <w:pPr>
        <w:spacing w:line="216" w:lineRule="auto"/>
        <w:ind w:left="426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widowControl/>
        <w:numPr>
          <w:ilvl w:val="0"/>
          <w:numId w:val="8"/>
        </w:num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получения муниципальной услуги, обязанность по предоставлению которых возложена на заявителя;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выявление в представленных документах недостоверной или искажённой информации;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испрашиваемое имущество не является </w:t>
      </w:r>
      <w:r w:rsidR="007761BF">
        <w:rPr>
          <w:sz w:val="28"/>
          <w:szCs w:val="28"/>
          <w:lang w:val="ru-RU"/>
        </w:rPr>
        <w:t xml:space="preserve">собственностью </w:t>
      </w:r>
      <w:r w:rsidR="0046463D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(сведения об испрашиваемом имуществе отсутствуют в реестре муниципальной</w:t>
      </w:r>
      <w:r w:rsidR="007761BF">
        <w:rPr>
          <w:sz w:val="28"/>
          <w:szCs w:val="28"/>
          <w:lang w:val="ru-RU"/>
        </w:rPr>
        <w:t xml:space="preserve"> собственности </w:t>
      </w:r>
      <w:r w:rsidR="0046463D">
        <w:rPr>
          <w:sz w:val="28"/>
          <w:szCs w:val="28"/>
          <w:lang w:val="ru-RU"/>
        </w:rPr>
        <w:t>Веселовского</w:t>
      </w:r>
      <w:r w:rsidR="0046463D" w:rsidRPr="00C44D34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сельского поселения Павловского района);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наличие у заявителя разногласий по содержанию или форме договора.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610A86">
        <w:rPr>
          <w:sz w:val="28"/>
          <w:szCs w:val="28"/>
          <w:lang w:val="ru-RU"/>
        </w:rPr>
        <w:t>45 календарных дней.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AF111D" w:rsidRPr="00C44D34" w:rsidRDefault="00AF111D" w:rsidP="00AF111D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AF111D" w:rsidRPr="00C44D34" w:rsidRDefault="00AF111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договор аренды или договор безвозмездного пользования муниципальным имуществом </w:t>
      </w:r>
    </w:p>
    <w:p w:rsidR="00AF111D" w:rsidRPr="00C44D34" w:rsidRDefault="00AF111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отказ в предоставлении муниципальной услуги.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lastRenderedPageBreak/>
        <w:t>Х</w:t>
      </w:r>
      <w:r w:rsidRPr="00C44D34">
        <w:rPr>
          <w:b/>
          <w:sz w:val="28"/>
          <w:szCs w:val="28"/>
        </w:rPr>
        <w:t>I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4"/>
        <w:gridCol w:w="7621"/>
        <w:gridCol w:w="1985"/>
      </w:tblGrid>
      <w:tr w:rsidR="00AF111D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рабочих</w:t>
            </w:r>
            <w:proofErr w:type="spellEnd"/>
          </w:p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AF111D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AF111D" w:rsidRPr="00C44D34" w:rsidTr="00276379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28</w:t>
            </w:r>
          </w:p>
        </w:tc>
      </w:tr>
      <w:tr w:rsidR="00AF111D" w:rsidRPr="00C44D34" w:rsidTr="00276379">
        <w:trPr>
          <w:trHeight w:val="5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shd w:val="clear" w:color="auto" w:fill="auto"/>
            <w:vAlign w:val="center"/>
          </w:tcPr>
          <w:p w:rsidR="00AF111D" w:rsidRPr="00C44D34" w:rsidRDefault="00AF111D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AF111D" w:rsidRPr="00C44D34" w:rsidTr="00276379">
        <w:trPr>
          <w:trHeight w:val="12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AF111D" w:rsidRPr="00C44D34" w:rsidRDefault="00AF111D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договора, подписанного заявителем, в Орган.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1</w:t>
            </w:r>
          </w:p>
        </w:tc>
      </w:tr>
    </w:tbl>
    <w:p w:rsidR="00AF111D" w:rsidRPr="00C44D34" w:rsidRDefault="00AF111D" w:rsidP="00AF111D">
      <w:pPr>
        <w:rPr>
          <w:sz w:val="28"/>
          <w:szCs w:val="28"/>
        </w:rPr>
        <w:sectPr w:rsidR="00AF111D" w:rsidRPr="00C44D34" w:rsidSect="00E5476D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AF111D" w:rsidRPr="00C44D34" w:rsidRDefault="00AF111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AF111D" w:rsidRPr="00C44D34" w:rsidRDefault="00AF111D" w:rsidP="00AF111D">
      <w:pPr>
        <w:rPr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9"/>
        <w:gridCol w:w="279"/>
        <w:gridCol w:w="140"/>
        <w:gridCol w:w="560"/>
        <w:gridCol w:w="700"/>
        <w:gridCol w:w="280"/>
        <w:gridCol w:w="140"/>
        <w:gridCol w:w="280"/>
        <w:gridCol w:w="280"/>
        <w:gridCol w:w="420"/>
        <w:gridCol w:w="140"/>
        <w:gridCol w:w="140"/>
        <w:gridCol w:w="140"/>
        <w:gridCol w:w="140"/>
        <w:gridCol w:w="560"/>
        <w:gridCol w:w="140"/>
        <w:gridCol w:w="140"/>
        <w:gridCol w:w="280"/>
        <w:gridCol w:w="140"/>
        <w:gridCol w:w="140"/>
        <w:gridCol w:w="560"/>
        <w:gridCol w:w="280"/>
        <w:gridCol w:w="140"/>
        <w:gridCol w:w="560"/>
        <w:gridCol w:w="140"/>
        <w:gridCol w:w="840"/>
        <w:gridCol w:w="140"/>
        <w:gridCol w:w="560"/>
        <w:gridCol w:w="420"/>
        <w:gridCol w:w="420"/>
        <w:gridCol w:w="268"/>
        <w:gridCol w:w="140"/>
      </w:tblGrid>
      <w:tr w:rsidR="00AF111D" w:rsidRPr="0046463D" w:rsidTr="00276379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7761BF" w:rsidP="00F9677C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9677C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AF111D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6759FA" w:rsidRDefault="00AF111D" w:rsidP="00276379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lang w:val="ru-RU"/>
              </w:rPr>
            </w:pPr>
            <w:proofErr w:type="spellStart"/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  <w:proofErr w:type="spellEnd"/>
            <w:r w:rsidRPr="006759FA">
              <w:rPr>
                <w:rFonts w:ascii="Times New Roman" w:hAnsi="Times New Roman"/>
                <w:b w:val="0"/>
                <w:color w:val="auto"/>
                <w:lang w:val="ru-RU"/>
              </w:rPr>
              <w:t>.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 предоставлении на праве</w:t>
            </w: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аренды, безвозмездного пользования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следующего муниципального имущества:</w:t>
            </w: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 - помещения, здания, строения,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сооружения; движимого имущества - участки сети, водопровод, иное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3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муниципального имущества с указанием города (посёлка), внутригородского округа,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названия улицы (переулка, проезда), номера (литера) корпуса, номера дома, иного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литер(ы)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этаж (и)</w:t>
            </w:r>
          </w:p>
        </w:tc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помещение(я) №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данные о литерах, этажах и номерах помещений указываются в соответствии с техническим паспортом, поэтажным планом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заявителя данных технического паспорта указывается фраза: номера помещений укажу после ознакомления с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документацией в дополнительном заявлении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срок в годах, месяцах, днях дата начала действия договора, дата окончания</w:t>
            </w:r>
          </w:p>
        </w:tc>
      </w:tr>
      <w:tr w:rsidR="00AF111D" w:rsidRPr="00C44D34" w:rsidTr="00276379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77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а именно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008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(безвозмездного пользования) муниципального имущества в связи с тем, что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7761BF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основание, предусмотренное одним из пунктов </w:t>
            </w:r>
            <w:hyperlink r:id="rId5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части 1</w:t>
              </w:r>
            </w:hyperlink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7761BF" w:rsidRDefault="0046463D" w:rsidP="00276379">
            <w:pPr>
              <w:pStyle w:val="a6"/>
              <w:rPr>
                <w:rFonts w:ascii="Times New Roman" w:hAnsi="Times New Roman" w:cs="Times New Roman"/>
              </w:rPr>
            </w:pPr>
            <w:hyperlink r:id="rId6" w:history="1">
              <w:r w:rsidR="00AF111D"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статьи 17.1</w:t>
              </w:r>
            </w:hyperlink>
            <w:r w:rsidR="00AF111D"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предпринимательства»,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«являемся социально ориентированной общественной организацией», «являемся образовательным учреждением» и т.п.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юридического лица в соответствии с данными </w:t>
            </w:r>
            <w:hyperlink r:id="rId7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Единого государственного реестра юридических лиц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(заполняются в случае подачи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от юридического лица):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686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руководителя, контактный телефон</w:t>
            </w:r>
          </w:p>
        </w:tc>
        <w:tc>
          <w:tcPr>
            <w:tcW w:w="34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8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 в случае подач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 заявления от индивидуального предпринимателя):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серия, номер, кем и когда выдан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92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указывается вид связи - почтовой связью, электронной почтой, факсимильной связью, телефонной связью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адресу (телефону)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Приложение(я):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указываются приложенные документы, количество листов каждого документа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Всего на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листе (ах).</w:t>
            </w:r>
          </w:p>
        </w:tc>
        <w:tc>
          <w:tcPr>
            <w:tcW w:w="57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F111D" w:rsidRPr="00C44D34" w:rsidRDefault="00AF111D" w:rsidP="00AF111D">
      <w:pPr>
        <w:rPr>
          <w:sz w:val="28"/>
          <w:szCs w:val="28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AF111D" w:rsidRPr="00C44D34" w:rsidRDefault="00AF111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ОБРАЗЕЦ ЗАПОЛНЕНИЯ</w:t>
      </w:r>
    </w:p>
    <w:p w:rsidR="00AF111D" w:rsidRPr="00C44D34" w:rsidRDefault="00AF111D" w:rsidP="00AF111D">
      <w:pPr>
        <w:jc w:val="right"/>
        <w:rPr>
          <w:sz w:val="28"/>
          <w:szCs w:val="28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3220"/>
        <w:gridCol w:w="700"/>
        <w:gridCol w:w="560"/>
        <w:gridCol w:w="840"/>
        <w:gridCol w:w="3500"/>
        <w:gridCol w:w="268"/>
        <w:gridCol w:w="140"/>
      </w:tblGrid>
      <w:tr w:rsidR="00AF111D" w:rsidRPr="00E5476D" w:rsidTr="00276379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0E0449" w:rsidRDefault="00AF111D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9677C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AF111D" w:rsidRPr="000E0449" w:rsidRDefault="00F9677C" w:rsidP="00276379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А.А.Костюк</w:t>
            </w:r>
            <w:proofErr w:type="spellEnd"/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0E0449" w:rsidRDefault="00F9677C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6759FA" w:rsidRDefault="00AF111D" w:rsidP="00276379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  <w:proofErr w:type="spellEnd"/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на праве аренды следующего муниципального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имущества:  помещение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Дома культуры. </w:t>
            </w:r>
          </w:p>
          <w:p w:rsidR="00AF111D" w:rsidRPr="00C44D34" w:rsidRDefault="00AF111D" w:rsidP="00276379">
            <w:pPr>
              <w:rPr>
                <w:lang w:val="ru-RU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F9677C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Адрес: Краснодарский край, Павловский</w:t>
            </w:r>
            <w:r w:rsidR="007761B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F9677C">
              <w:rPr>
                <w:rFonts w:ascii="Times New Roman" w:hAnsi="Times New Roman" w:cs="Times New Roman"/>
                <w:sz w:val="28"/>
                <w:szCs w:val="28"/>
              </w:rPr>
              <w:t>ст.Веселая</w:t>
            </w:r>
            <w:proofErr w:type="spellEnd"/>
            <w:r w:rsidR="007761BF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F9677C">
              <w:rPr>
                <w:rFonts w:ascii="Times New Roman" w:hAnsi="Times New Roman" w:cs="Times New Roman"/>
                <w:sz w:val="28"/>
                <w:szCs w:val="28"/>
              </w:rPr>
              <w:t>Ленина, 41-В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1 этаж, помещение №5,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Pr="00C44D34">
              <w:rPr>
                <w:rFonts w:ascii="Times New Roman" w:hAnsi="Times New Roman" w:cs="Times New Roman"/>
              </w:rPr>
              <w:t xml:space="preserve">30 календарных дней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44D34">
              <w:rPr>
                <w:rFonts w:ascii="Times New Roman" w:hAnsi="Times New Roman" w:cs="Times New Roman"/>
              </w:rPr>
              <w:t xml:space="preserve">1 июля 2016 года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44D34">
              <w:rPr>
                <w:rFonts w:ascii="Times New Roman" w:hAnsi="Times New Roman" w:cs="Times New Roman"/>
              </w:rPr>
              <w:t xml:space="preserve">30 июля 2016 года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под магазин детских </w:t>
            </w:r>
            <w:proofErr w:type="gramStart"/>
            <w:r w:rsidRPr="000E0449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а именно 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без проведения аукциона на право заключения договора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аренды  муниципального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связи с тем, что пунктом 3 части 1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46463D" w:rsidP="00276379">
            <w:pPr>
              <w:pStyle w:val="a6"/>
              <w:rPr>
                <w:rFonts w:ascii="Times New Roman" w:hAnsi="Times New Roman" w:cs="Times New Roman"/>
              </w:rPr>
            </w:pPr>
            <w:hyperlink r:id="rId9" w:history="1">
              <w:r w:rsidR="00AF111D" w:rsidRPr="000E0449">
                <w:rPr>
                  <w:rStyle w:val="a5"/>
                  <w:rFonts w:ascii="Times New Roman" w:hAnsi="Times New Roman"/>
                  <w:sz w:val="28"/>
                  <w:szCs w:val="28"/>
                </w:rPr>
                <w:t>статьи 17.1</w:t>
              </w:r>
            </w:hyperlink>
            <w:r w:rsidR="00AF111D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предпринимательства».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10" w:history="1">
              <w:r w:rsidRPr="000E0449">
                <w:rPr>
                  <w:rStyle w:val="a5"/>
                  <w:rFonts w:ascii="Times New Roman" w:hAnsi="Times New Roman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0E04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F9677C" w:rsidP="002763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</w:rPr>
              <w:t>0300 123456 выдан Павловским РОВД Краснодарского края 01.06.2000</w:t>
            </w: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11D" w:rsidRPr="00F9677C" w:rsidTr="00276379">
        <w:trPr>
          <w:gridAfter w:val="2"/>
          <w:wAfter w:w="408" w:type="dxa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F9677C" w:rsidP="0027637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Ст.Веселая</w:t>
            </w:r>
            <w:proofErr w:type="spellEnd"/>
            <w:r w:rsidR="00AF111D" w:rsidRPr="00C44D34">
              <w:rPr>
                <w:rFonts w:ascii="Times New Roman" w:hAnsi="Times New Roman" w:cs="Times New Roman"/>
              </w:rPr>
              <w:t>, ул.Горького,78</w:t>
            </w:r>
          </w:p>
        </w:tc>
      </w:tr>
      <w:tr w:rsidR="00AF111D" w:rsidRPr="00F9677C" w:rsidTr="00276379">
        <w:trPr>
          <w:gridAfter w:val="1"/>
          <w:wAfter w:w="140" w:type="dxa"/>
        </w:trPr>
        <w:tc>
          <w:tcPr>
            <w:tcW w:w="65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proofErr w:type="gramStart"/>
            <w:r w:rsidRPr="00C44D34">
              <w:rPr>
                <w:rFonts w:ascii="Times New Roman" w:hAnsi="Times New Roman" w:cs="Times New Roman"/>
              </w:rPr>
              <w:t xml:space="preserve">2324252627 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234601111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Банк  </w:t>
            </w:r>
            <w:r w:rsidRPr="00C44D34">
              <w:rPr>
                <w:rFonts w:ascii="Times New Roman" w:hAnsi="Times New Roman" w:cs="Times New Roman"/>
              </w:rPr>
              <w:t>ОАО</w:t>
            </w:r>
            <w:proofErr w:type="gramEnd"/>
            <w:r w:rsidRPr="00C44D34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C44D34">
              <w:rPr>
                <w:rFonts w:ascii="Times New Roman" w:hAnsi="Times New Roman" w:cs="Times New Roman"/>
              </w:rPr>
              <w:t>Крайинвестбанк</w:t>
            </w:r>
            <w:proofErr w:type="spellEnd"/>
            <w:r w:rsidRPr="00C44D3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44D34">
              <w:rPr>
                <w:rFonts w:ascii="Times New Roman" w:hAnsi="Times New Roman" w:cs="Times New Roman"/>
              </w:rPr>
              <w:t>г.Краснодар</w:t>
            </w:r>
            <w:proofErr w:type="spellEnd"/>
            <w:r w:rsidRPr="00C44D34">
              <w:rPr>
                <w:rFonts w:ascii="Times New Roman" w:hAnsi="Times New Roman" w:cs="Times New Roman"/>
              </w:rPr>
              <w:t>, Р/счет № 40802810600030000400, К/</w:t>
            </w:r>
            <w:proofErr w:type="spellStart"/>
            <w:r w:rsidRPr="00C44D34">
              <w:rPr>
                <w:rFonts w:ascii="Times New Roman" w:hAnsi="Times New Roman" w:cs="Times New Roman"/>
              </w:rPr>
              <w:t>сч</w:t>
            </w:r>
            <w:proofErr w:type="spellEnd"/>
            <w:r w:rsidRPr="00C44D34">
              <w:rPr>
                <w:rFonts w:ascii="Times New Roman" w:hAnsi="Times New Roman" w:cs="Times New Roman"/>
              </w:rPr>
              <w:t xml:space="preserve"> №  30101810500000000516, БИК 040349516 </w:t>
            </w:r>
          </w:p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46463D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AF111D" w:rsidRPr="0046463D" w:rsidTr="00276379">
        <w:trPr>
          <w:gridAfter w:val="1"/>
          <w:wAfter w:w="140" w:type="dxa"/>
          <w:trHeight w:val="3742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телефон  </w:t>
            </w:r>
            <w:r w:rsidRPr="00C44D34">
              <w:rPr>
                <w:rFonts w:ascii="Times New Roman" w:hAnsi="Times New Roman" w:cs="Times New Roman"/>
              </w:rPr>
              <w:t>89009876543</w:t>
            </w:r>
            <w:proofErr w:type="gramEnd"/>
          </w:p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</w:rPr>
              <w:t xml:space="preserve">Петренко Марией Сергеевной телефонной </w:t>
            </w:r>
            <w:proofErr w:type="gramStart"/>
            <w:r w:rsidRPr="00C44D34">
              <w:rPr>
                <w:rFonts w:ascii="Times New Roman" w:hAnsi="Times New Roman" w:cs="Times New Roman"/>
              </w:rPr>
              <w:t>связью  по</w:t>
            </w:r>
            <w:proofErr w:type="gramEnd"/>
            <w:r w:rsidRPr="00C44D34">
              <w:rPr>
                <w:rFonts w:ascii="Times New Roman" w:hAnsi="Times New Roman" w:cs="Times New Roman"/>
              </w:rPr>
              <w:t xml:space="preserve"> номеру телефона 89881234567</w:t>
            </w:r>
          </w:p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AF111D" w:rsidRPr="00C44D34" w:rsidRDefault="00AF111D" w:rsidP="00AF111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01" w:firstLine="154"/>
              <w:rPr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Выписка из Единого государственного реестра индивидуальных предпринимателей </w:t>
            </w:r>
            <w:r w:rsidRPr="00C44D34">
              <w:rPr>
                <w:sz w:val="28"/>
                <w:szCs w:val="28"/>
                <w:lang w:val="ru-RU"/>
              </w:rPr>
              <w:t xml:space="preserve">на </w:t>
            </w:r>
            <w:r w:rsidRPr="00C44D34">
              <w:rPr>
                <w:lang w:val="ru-RU"/>
              </w:rPr>
              <w:t xml:space="preserve">4 </w:t>
            </w:r>
            <w:r w:rsidRPr="00C44D34">
              <w:rPr>
                <w:sz w:val="28"/>
                <w:szCs w:val="28"/>
                <w:lang w:val="ru-RU"/>
              </w:rPr>
              <w:t>листах.</w:t>
            </w:r>
          </w:p>
          <w:p w:rsidR="00AF111D" w:rsidRPr="00C44D34" w:rsidRDefault="00AF111D" w:rsidP="00276379">
            <w:pPr>
              <w:rPr>
                <w:sz w:val="28"/>
                <w:szCs w:val="28"/>
                <w:lang w:val="ru-RU"/>
              </w:rPr>
            </w:pPr>
          </w:p>
          <w:p w:rsidR="00AF111D" w:rsidRPr="00C44D34" w:rsidRDefault="00AF111D" w:rsidP="00F9677C">
            <w:pPr>
              <w:rPr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01.06.2016г.       </w:t>
            </w:r>
            <w:r w:rsidR="00F9677C">
              <w:rPr>
                <w:i/>
                <w:sz w:val="28"/>
                <w:szCs w:val="28"/>
                <w:lang w:val="ru-RU"/>
              </w:rPr>
              <w:t>Иванов</w:t>
            </w:r>
            <w:r w:rsidRPr="00C44D34">
              <w:rPr>
                <w:i/>
                <w:sz w:val="28"/>
                <w:szCs w:val="28"/>
                <w:lang w:val="ru-RU"/>
              </w:rPr>
              <w:t xml:space="preserve">                             </w:t>
            </w:r>
            <w:proofErr w:type="spellStart"/>
            <w:r w:rsidR="00F9677C">
              <w:rPr>
                <w:sz w:val="28"/>
                <w:szCs w:val="28"/>
                <w:lang w:val="ru-RU"/>
              </w:rPr>
              <w:t>И.И.Иванов</w:t>
            </w:r>
            <w:proofErr w:type="spellEnd"/>
          </w:p>
        </w:tc>
      </w:tr>
    </w:tbl>
    <w:p w:rsidR="00264093" w:rsidRPr="00AF111D" w:rsidRDefault="00264093">
      <w:pPr>
        <w:rPr>
          <w:lang w:val="ru-RU"/>
        </w:rPr>
      </w:pPr>
    </w:p>
    <w:sectPr w:rsidR="00264093" w:rsidRPr="00AF111D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97A66"/>
    <w:multiLevelType w:val="hybridMultilevel"/>
    <w:tmpl w:val="E62CE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6FCA"/>
    <w:multiLevelType w:val="multilevel"/>
    <w:tmpl w:val="4F18B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5"/>
      <w:numFmt w:val="decimalZero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11D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990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1F29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63D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77FB7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4F11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1BF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0F0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730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1D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354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A58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07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77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89BA5-F0E9-4CB8-9E17-4130341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1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AF1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11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3">
    <w:name w:val="List Paragraph"/>
    <w:basedOn w:val="a"/>
    <w:uiPriority w:val="34"/>
    <w:qFormat/>
    <w:rsid w:val="00AF111D"/>
    <w:pPr>
      <w:ind w:left="720"/>
      <w:contextualSpacing/>
    </w:pPr>
  </w:style>
  <w:style w:type="paragraph" w:styleId="a4">
    <w:name w:val="No Spacing"/>
    <w:uiPriority w:val="1"/>
    <w:qFormat/>
    <w:rsid w:val="00AF1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AF111D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AF111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AF111D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9344.1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59346.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171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48517.1711" TargetMode="External"/><Relationship Id="rId10" Type="http://schemas.openxmlformats.org/officeDocument/2006/relationships/hyperlink" Target="garantF1://70059344.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1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2077</Words>
  <Characters>11839</Characters>
  <Application>Microsoft Office Word</Application>
  <DocSecurity>0</DocSecurity>
  <Lines>98</Lines>
  <Paragraphs>27</Paragraphs>
  <ScaleCrop>false</ScaleCrop>
  <Company>Microsoft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2016-07-07T07:16:00Z</cp:lastPrinted>
  <dcterms:created xsi:type="dcterms:W3CDTF">2016-07-06T12:37:00Z</dcterms:created>
  <dcterms:modified xsi:type="dcterms:W3CDTF">2018-08-08T07:27:00Z</dcterms:modified>
</cp:coreProperties>
</file>